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68D" w:rsidRDefault="00B36EE1" w:rsidP="007C268D">
      <w:pPr>
        <w:spacing w:after="0"/>
        <w:jc w:val="center"/>
        <w:rPr>
          <w:b/>
        </w:rPr>
      </w:pPr>
      <w:r w:rsidRPr="00291A4C">
        <w:rPr>
          <w:noProof/>
        </w:rPr>
        <w:drawing>
          <wp:inline distT="0" distB="0" distL="0" distR="0" wp14:anchorId="3651E4D6" wp14:editId="7EC4C38D">
            <wp:extent cx="1863553" cy="801505"/>
            <wp:effectExtent l="0" t="0" r="0" b="0"/>
            <wp:docPr id="1" name="Picture 1" descr="H:\Pictures\Conn ES Logo School of Ent. Design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ictures\Conn ES Logo School of Ent. Design 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1651" cy="817891"/>
                    </a:xfrm>
                    <a:prstGeom prst="rect">
                      <a:avLst/>
                    </a:prstGeom>
                    <a:noFill/>
                    <a:ln>
                      <a:noFill/>
                    </a:ln>
                  </pic:spPr>
                </pic:pic>
              </a:graphicData>
            </a:graphic>
          </wp:inline>
        </w:drawing>
      </w:r>
    </w:p>
    <w:p w:rsidR="007C268D" w:rsidRDefault="007C268D" w:rsidP="00000F94">
      <w:pPr>
        <w:spacing w:after="0"/>
        <w:rPr>
          <w:b/>
        </w:rPr>
      </w:pPr>
    </w:p>
    <w:p w:rsidR="00000F94" w:rsidRPr="00B17DF0" w:rsidRDefault="00000F94" w:rsidP="00000F94">
      <w:pPr>
        <w:spacing w:after="0"/>
        <w:rPr>
          <w:b/>
        </w:rPr>
      </w:pPr>
      <w:r w:rsidRPr="00B17DF0">
        <w:rPr>
          <w:b/>
        </w:rPr>
        <w:t xml:space="preserve">What is Title I? </w:t>
      </w:r>
    </w:p>
    <w:p w:rsidR="004D2601" w:rsidRDefault="00DD2D1D" w:rsidP="00000F94">
      <w:pPr>
        <w:pStyle w:val="ListParagraph"/>
        <w:numPr>
          <w:ilvl w:val="0"/>
          <w:numId w:val="2"/>
        </w:numPr>
        <w:spacing w:after="0"/>
      </w:pPr>
      <w:r>
        <w:t>F</w:t>
      </w:r>
      <w:r w:rsidR="009F7ED2" w:rsidRPr="00000F94">
        <w:t xml:space="preserve">ederal funding that is attached to NCLB/ESEA legislation </w:t>
      </w:r>
    </w:p>
    <w:p w:rsidR="00B36EE1" w:rsidRDefault="00B36EE1" w:rsidP="00B36EE1">
      <w:pPr>
        <w:pStyle w:val="ListParagraph"/>
        <w:numPr>
          <w:ilvl w:val="1"/>
          <w:numId w:val="2"/>
        </w:numPr>
      </w:pPr>
      <w:r>
        <w:t>Provides e</w:t>
      </w:r>
      <w:r w:rsidRPr="00000F94">
        <w:t xml:space="preserve">qual access to public education for all children. </w:t>
      </w:r>
    </w:p>
    <w:p w:rsidR="00B36EE1" w:rsidRPr="00000F94" w:rsidRDefault="00B36EE1" w:rsidP="00B36EE1">
      <w:pPr>
        <w:pStyle w:val="ListParagraph"/>
        <w:numPr>
          <w:ilvl w:val="1"/>
          <w:numId w:val="2"/>
        </w:numPr>
        <w:spacing w:after="0"/>
      </w:pPr>
      <w:r>
        <w:t>It challenges</w:t>
      </w:r>
      <w:r w:rsidRPr="00000F94">
        <w:t xml:space="preserve"> states to set high academic standards and to increase school and school system accountability. It also exposed achievement gaps between some minority students, Economically Disadvantaged students, Students with Disabilities, and English Language Learners, and their higher achieving peers.</w:t>
      </w:r>
    </w:p>
    <w:p w:rsidR="004D2601" w:rsidRPr="00000F94" w:rsidRDefault="00B36EE1" w:rsidP="00000F94">
      <w:pPr>
        <w:numPr>
          <w:ilvl w:val="0"/>
          <w:numId w:val="2"/>
        </w:numPr>
        <w:spacing w:after="0"/>
      </w:pPr>
      <w:r>
        <w:t xml:space="preserve">New Legislation called “Every Student Succeeds Act” is intended to assist schools and ensure all students have access to needed instruction and resources.  </w:t>
      </w:r>
      <w:r w:rsidR="009F7ED2" w:rsidRPr="00000F94">
        <w:t>It is intended to help students who are falling behind academically and/or who are at risk of not meeting end-of-grade standards</w:t>
      </w:r>
    </w:p>
    <w:p w:rsidR="004D2601" w:rsidRDefault="004516EF" w:rsidP="00000F94">
      <w:pPr>
        <w:numPr>
          <w:ilvl w:val="0"/>
          <w:numId w:val="2"/>
        </w:numPr>
        <w:spacing w:after="0"/>
      </w:pPr>
      <w:r>
        <w:t>F</w:t>
      </w:r>
      <w:r w:rsidR="009F7ED2" w:rsidRPr="00000F94">
        <w:t>unds are allocated based on the number of students eligible for free/reduced lunch in a school.</w:t>
      </w:r>
      <w:r w:rsidR="00B36EE1">
        <w:t xml:space="preserve">  Schools with more than 45% of their students receiving free/reduced lunch receive Title I funding.  There are 47 Title I Schools in WCPSS.</w:t>
      </w:r>
    </w:p>
    <w:p w:rsidR="004D2601" w:rsidRDefault="00000F94" w:rsidP="00000F94">
      <w:pPr>
        <w:numPr>
          <w:ilvl w:val="0"/>
          <w:numId w:val="2"/>
        </w:numPr>
        <w:spacing w:after="0"/>
      </w:pPr>
      <w:r>
        <w:t xml:space="preserve">Funds are used to </w:t>
      </w:r>
      <w:r w:rsidR="009F7ED2" w:rsidRPr="00000F94">
        <w:t>hire teachers, purchase materials and supplies, parental involvement activities, professional development, pre-kindergarten programs, etc.</w:t>
      </w:r>
    </w:p>
    <w:p w:rsidR="00D920CA" w:rsidRDefault="00D920CA" w:rsidP="00D920CA">
      <w:pPr>
        <w:spacing w:after="0"/>
        <w:ind w:left="720"/>
      </w:pPr>
    </w:p>
    <w:p w:rsidR="00D920CA" w:rsidRDefault="00D920CA" w:rsidP="00D920CA">
      <w:pPr>
        <w:spacing w:after="0"/>
        <w:rPr>
          <w:b/>
        </w:rPr>
      </w:pPr>
      <w:r w:rsidRPr="009F7ED2">
        <w:rPr>
          <w:b/>
        </w:rPr>
        <w:t>What do</w:t>
      </w:r>
      <w:r>
        <w:rPr>
          <w:b/>
        </w:rPr>
        <w:t xml:space="preserve">es </w:t>
      </w:r>
      <w:r w:rsidR="004516EF">
        <w:rPr>
          <w:b/>
        </w:rPr>
        <w:t xml:space="preserve">the </w:t>
      </w:r>
      <w:r w:rsidR="0090198A">
        <w:rPr>
          <w:b/>
        </w:rPr>
        <w:t xml:space="preserve">Conn Elementary </w:t>
      </w:r>
      <w:r>
        <w:rPr>
          <w:b/>
        </w:rPr>
        <w:t>p</w:t>
      </w:r>
      <w:r w:rsidRPr="009F7ED2">
        <w:rPr>
          <w:b/>
        </w:rPr>
        <w:t>rogram look like?</w:t>
      </w:r>
    </w:p>
    <w:p w:rsidR="00D920CA" w:rsidRDefault="00D920CA" w:rsidP="00D920CA">
      <w:pPr>
        <w:pStyle w:val="ListParagraph"/>
        <w:numPr>
          <w:ilvl w:val="0"/>
          <w:numId w:val="16"/>
        </w:numPr>
        <w:spacing w:after="0"/>
      </w:pPr>
      <w:r w:rsidRPr="00E547E6">
        <w:t>Funds are used for all students in our school.</w:t>
      </w:r>
    </w:p>
    <w:p w:rsidR="00D920CA" w:rsidRDefault="002506FE" w:rsidP="00D920CA">
      <w:pPr>
        <w:pStyle w:val="ListParagraph"/>
        <w:numPr>
          <w:ilvl w:val="0"/>
          <w:numId w:val="16"/>
        </w:numPr>
        <w:spacing w:after="0"/>
      </w:pPr>
      <w:r>
        <w:t>There are 2</w:t>
      </w:r>
      <w:r w:rsidR="00B36EE1">
        <w:t xml:space="preserve"> I</w:t>
      </w:r>
      <w:r w:rsidR="00D920CA">
        <w:t>nterventionists who work with students that need more support in the areas of literacy and math.</w:t>
      </w:r>
    </w:p>
    <w:p w:rsidR="00D920CA" w:rsidRDefault="00D920CA" w:rsidP="00D920CA">
      <w:pPr>
        <w:pStyle w:val="ListParagraph"/>
        <w:numPr>
          <w:ilvl w:val="0"/>
          <w:numId w:val="16"/>
        </w:numPr>
        <w:spacing w:after="0"/>
      </w:pPr>
      <w:r>
        <w:t>Interventionists collaborate on a regular basis with classroom teachers to ensure all students’ needs are being met based on analysis of student data.</w:t>
      </w:r>
    </w:p>
    <w:p w:rsidR="00D920CA" w:rsidRDefault="00D920CA" w:rsidP="00D920CA">
      <w:pPr>
        <w:pStyle w:val="ListParagraph"/>
        <w:numPr>
          <w:ilvl w:val="0"/>
          <w:numId w:val="16"/>
        </w:numPr>
        <w:spacing w:after="0"/>
      </w:pPr>
      <w:r>
        <w:t>Parents will have the opportunity to attend two workshops that will help support academic growth.</w:t>
      </w:r>
    </w:p>
    <w:p w:rsidR="00D920CA" w:rsidRDefault="00D920CA" w:rsidP="00D920CA">
      <w:pPr>
        <w:pStyle w:val="ListParagraph"/>
        <w:numPr>
          <w:ilvl w:val="0"/>
          <w:numId w:val="16"/>
        </w:numPr>
        <w:spacing w:after="0"/>
      </w:pPr>
      <w:r>
        <w:t>There is a Literacy Coach who works with classroom teachers sharing research-based best practices.</w:t>
      </w:r>
    </w:p>
    <w:p w:rsidR="00000F94" w:rsidRDefault="00000F94" w:rsidP="00000F94">
      <w:pPr>
        <w:spacing w:after="0"/>
      </w:pPr>
    </w:p>
    <w:p w:rsidR="00000F94" w:rsidRPr="00B17DF0" w:rsidRDefault="00000F94" w:rsidP="00000F94">
      <w:pPr>
        <w:spacing w:after="0"/>
        <w:rPr>
          <w:b/>
        </w:rPr>
      </w:pPr>
      <w:r w:rsidRPr="00B17DF0">
        <w:rPr>
          <w:b/>
        </w:rPr>
        <w:t>What are the Benefits?</w:t>
      </w:r>
    </w:p>
    <w:p w:rsidR="004D2601" w:rsidRPr="00000F94" w:rsidRDefault="009F7ED2" w:rsidP="00000F94">
      <w:pPr>
        <w:numPr>
          <w:ilvl w:val="0"/>
          <w:numId w:val="7"/>
        </w:numPr>
        <w:spacing w:after="0"/>
      </w:pPr>
      <w:r w:rsidRPr="00000F94">
        <w:t>Schools are no longer judged by an “all or nothing” standard. With AYP goals, they “did not make AYP” if they missed just one target goal.</w:t>
      </w:r>
    </w:p>
    <w:p w:rsidR="004D2601" w:rsidRPr="00000F94" w:rsidRDefault="009F7ED2" w:rsidP="00000F94">
      <w:pPr>
        <w:numPr>
          <w:ilvl w:val="0"/>
          <w:numId w:val="7"/>
        </w:numPr>
        <w:spacing w:after="0"/>
      </w:pPr>
      <w:r w:rsidRPr="00000F94">
        <w:t>The Annual Measurable Objectives (AMOs) set for each sub-group more fairly judge schools based on student and school progress</w:t>
      </w:r>
    </w:p>
    <w:p w:rsidR="004D2601" w:rsidRPr="00000F94" w:rsidRDefault="009F7ED2" w:rsidP="00000F94">
      <w:pPr>
        <w:numPr>
          <w:ilvl w:val="0"/>
          <w:numId w:val="7"/>
        </w:numPr>
        <w:spacing w:after="0"/>
      </w:pPr>
      <w:r w:rsidRPr="00000F94">
        <w:t xml:space="preserve"> The goal of closing achievement gaps for each su</w:t>
      </w:r>
      <w:r w:rsidR="002506FE">
        <w:t>b-group by half by the year 2018</w:t>
      </w:r>
      <w:r w:rsidRPr="00000F94">
        <w:t xml:space="preserve"> is necessary and attainable</w:t>
      </w:r>
    </w:p>
    <w:p w:rsidR="004D2601" w:rsidRPr="00000F94" w:rsidRDefault="009F7ED2" w:rsidP="00000F94">
      <w:pPr>
        <w:numPr>
          <w:ilvl w:val="0"/>
          <w:numId w:val="7"/>
        </w:numPr>
        <w:spacing w:after="0"/>
      </w:pPr>
      <w:r w:rsidRPr="00000F94">
        <w:t xml:space="preserve"> The expectations set forth in the waivers for greater student engagement in their learning using critical thinking skills aligns with the high expectations set forth in Common Core and Essential Standards</w:t>
      </w:r>
    </w:p>
    <w:p w:rsidR="004D2601" w:rsidRPr="00000F94" w:rsidRDefault="009F7ED2" w:rsidP="00000F94">
      <w:pPr>
        <w:numPr>
          <w:ilvl w:val="0"/>
          <w:numId w:val="7"/>
        </w:numPr>
        <w:spacing w:after="0"/>
      </w:pPr>
      <w:r w:rsidRPr="00000F94">
        <w:t xml:space="preserve"> Principals have greater flexibility to tailor solutions to the unique educational challenges of their students, and schools will receive recognition for progress and for performance.</w:t>
      </w:r>
    </w:p>
    <w:p w:rsidR="00B17DF0" w:rsidRDefault="00B17DF0" w:rsidP="00B17DF0">
      <w:pPr>
        <w:spacing w:after="0"/>
      </w:pPr>
    </w:p>
    <w:p w:rsidR="00000F94" w:rsidRPr="00B17DF0" w:rsidRDefault="00000F94" w:rsidP="00B17DF0">
      <w:pPr>
        <w:spacing w:after="0"/>
        <w:rPr>
          <w:b/>
        </w:rPr>
      </w:pPr>
      <w:r w:rsidRPr="00B17DF0">
        <w:rPr>
          <w:b/>
        </w:rPr>
        <w:t>How will school success be measured?</w:t>
      </w:r>
    </w:p>
    <w:p w:rsidR="004D2601" w:rsidRPr="00000F94" w:rsidRDefault="009F7ED2" w:rsidP="00B17DF0">
      <w:pPr>
        <w:pStyle w:val="ListParagraph"/>
        <w:numPr>
          <w:ilvl w:val="0"/>
          <w:numId w:val="9"/>
        </w:numPr>
      </w:pPr>
      <w:r w:rsidRPr="00000F94">
        <w:t xml:space="preserve">Sub-groups must make progress each year toward closing the </w:t>
      </w:r>
      <w:r w:rsidR="002506FE">
        <w:t>achievement gaps by half by 2018</w:t>
      </w:r>
      <w:bookmarkStart w:id="0" w:name="_GoBack"/>
      <w:bookmarkEnd w:id="0"/>
      <w:r w:rsidRPr="00000F94">
        <w:t>.</w:t>
      </w:r>
    </w:p>
    <w:p w:rsidR="00000F94" w:rsidRDefault="00000F94" w:rsidP="00B17DF0">
      <w:pPr>
        <w:pStyle w:val="ListParagraph"/>
        <w:numPr>
          <w:ilvl w:val="0"/>
          <w:numId w:val="9"/>
        </w:numPr>
      </w:pPr>
      <w:r w:rsidRPr="00000F94">
        <w:t>Target goals for each subgroup are set by the state. The proficiency of students who are members of these sub-groups will be measured against these targets. The target AMOs are the same for all elementary schools in North Carolina</w:t>
      </w:r>
    </w:p>
    <w:p w:rsidR="00B17DF0" w:rsidRPr="009F7ED2" w:rsidRDefault="00B17DF0" w:rsidP="009F7ED2">
      <w:r w:rsidRPr="00B17DF0">
        <w:rPr>
          <w:b/>
          <w:bCs/>
        </w:rPr>
        <w:lastRenderedPageBreak/>
        <w:t>North Carolina Recognitions for Title I Schools</w:t>
      </w:r>
    </w:p>
    <w:p w:rsidR="004D2601" w:rsidRPr="00B17DF0" w:rsidRDefault="009F7ED2" w:rsidP="00B17DF0">
      <w:pPr>
        <w:numPr>
          <w:ilvl w:val="0"/>
          <w:numId w:val="11"/>
        </w:numPr>
        <w:spacing w:after="0"/>
      </w:pPr>
      <w:r w:rsidRPr="00B17DF0">
        <w:rPr>
          <w:b/>
          <w:bCs/>
        </w:rPr>
        <w:t xml:space="preserve">Reward School – </w:t>
      </w:r>
      <w:r w:rsidRPr="00B17DF0">
        <w:t xml:space="preserve">Schools that made good progress toward closing the achievement gap </w:t>
      </w:r>
      <w:r w:rsidR="00E22548">
        <w:t>in 2010-2015</w:t>
      </w:r>
      <w:r w:rsidRPr="00B17DF0">
        <w:t xml:space="preserve"> (4 WCPSS schools)</w:t>
      </w:r>
    </w:p>
    <w:p w:rsidR="004D2601" w:rsidRPr="00B17DF0" w:rsidRDefault="009F7ED2" w:rsidP="00B17DF0">
      <w:pPr>
        <w:numPr>
          <w:ilvl w:val="0"/>
          <w:numId w:val="11"/>
        </w:numPr>
        <w:spacing w:after="0"/>
      </w:pPr>
      <w:r w:rsidRPr="00B17DF0">
        <w:rPr>
          <w:b/>
          <w:bCs/>
        </w:rPr>
        <w:t xml:space="preserve">Schools with no recognition- </w:t>
      </w:r>
      <w:r w:rsidRPr="00B17DF0">
        <w:t>Schools that did not add to achievement gaps and were likely making progres</w:t>
      </w:r>
      <w:r w:rsidR="00E22548">
        <w:t>s in closing gaps from 2008-2015</w:t>
      </w:r>
      <w:r w:rsidRPr="00B17DF0">
        <w:t xml:space="preserve"> (39 WCPSS schools)</w:t>
      </w:r>
    </w:p>
    <w:p w:rsidR="004D2601" w:rsidRPr="00B17DF0" w:rsidRDefault="009F7ED2" w:rsidP="00B17DF0">
      <w:pPr>
        <w:numPr>
          <w:ilvl w:val="0"/>
          <w:numId w:val="11"/>
        </w:numPr>
        <w:spacing w:after="0"/>
      </w:pPr>
      <w:r w:rsidRPr="00B17DF0">
        <w:rPr>
          <w:b/>
          <w:bCs/>
        </w:rPr>
        <w:t xml:space="preserve">Focus School– </w:t>
      </w:r>
      <w:r w:rsidRPr="00B17DF0">
        <w:t>Schools that did not made adequate progress in closing achievement gaps from 2008-</w:t>
      </w:r>
      <w:r w:rsidR="00E22548">
        <w:t>2015</w:t>
      </w:r>
      <w:r w:rsidRPr="00B17DF0">
        <w:t xml:space="preserve"> (15 WCPSS schools)</w:t>
      </w:r>
    </w:p>
    <w:p w:rsidR="00B17DF0" w:rsidRDefault="009F7ED2" w:rsidP="009F7ED2">
      <w:pPr>
        <w:numPr>
          <w:ilvl w:val="0"/>
          <w:numId w:val="11"/>
        </w:numPr>
        <w:spacing w:after="0"/>
      </w:pPr>
      <w:r w:rsidRPr="00B17DF0">
        <w:rPr>
          <w:b/>
          <w:bCs/>
        </w:rPr>
        <w:t xml:space="preserve">Priority School- </w:t>
      </w:r>
      <w:r w:rsidRPr="00B17DF0">
        <w:t>Schools among the lowest five percent of Title I schools</w:t>
      </w:r>
      <w:r w:rsidR="00E22548">
        <w:t xml:space="preserve"> in the state based on 2008-2015</w:t>
      </w:r>
      <w:r w:rsidRPr="00B17DF0">
        <w:t xml:space="preserve"> achievement (no WCPSS schools)</w:t>
      </w:r>
      <w:r w:rsidRPr="00B17DF0">
        <w:rPr>
          <w:b/>
          <w:bCs/>
        </w:rPr>
        <w:t xml:space="preserve"> </w:t>
      </w:r>
    </w:p>
    <w:p w:rsidR="009F7ED2" w:rsidRPr="00B17DF0" w:rsidRDefault="009F7ED2" w:rsidP="009F7ED2">
      <w:pPr>
        <w:spacing w:after="0"/>
        <w:ind w:left="720"/>
      </w:pPr>
    </w:p>
    <w:p w:rsidR="00B17DF0" w:rsidRPr="00B17DF0" w:rsidRDefault="00B17DF0" w:rsidP="00B17DF0">
      <w:pPr>
        <w:spacing w:after="0"/>
        <w:rPr>
          <w:b/>
        </w:rPr>
      </w:pPr>
      <w:r w:rsidRPr="00B17DF0">
        <w:rPr>
          <w:b/>
        </w:rPr>
        <w:t>Excellent Public Schools Act: Read 2 Achieve</w:t>
      </w:r>
    </w:p>
    <w:p w:rsidR="004D2601" w:rsidRPr="00B17DF0" w:rsidRDefault="00E57BCD" w:rsidP="00B17DF0">
      <w:pPr>
        <w:numPr>
          <w:ilvl w:val="0"/>
          <w:numId w:val="12"/>
        </w:numPr>
        <w:spacing w:after="0"/>
      </w:pPr>
      <w:r>
        <w:t xml:space="preserve">Implementation began in 2013-2014, and it will have an impact on </w:t>
      </w:r>
      <w:r w:rsidR="009F7ED2" w:rsidRPr="00B17DF0">
        <w:t>3</w:t>
      </w:r>
      <w:r w:rsidR="009F7ED2" w:rsidRPr="00B17DF0">
        <w:rPr>
          <w:vertAlign w:val="superscript"/>
        </w:rPr>
        <w:t>rd</w:t>
      </w:r>
      <w:r w:rsidR="009F7ED2" w:rsidRPr="00B17DF0">
        <w:t xml:space="preserve"> grade students.</w:t>
      </w:r>
    </w:p>
    <w:p w:rsidR="004D2601" w:rsidRPr="00B17DF0" w:rsidRDefault="009F7ED2" w:rsidP="00B17DF0">
      <w:pPr>
        <w:numPr>
          <w:ilvl w:val="0"/>
          <w:numId w:val="12"/>
        </w:numPr>
        <w:spacing w:after="0"/>
      </w:pPr>
      <w:r w:rsidRPr="00B17DF0">
        <w:t>Students who do not pass their Reading EOGs may attend a summer school program.</w:t>
      </w:r>
    </w:p>
    <w:p w:rsidR="004D2601" w:rsidRPr="00B17DF0" w:rsidRDefault="009F7ED2" w:rsidP="00B17DF0">
      <w:pPr>
        <w:numPr>
          <w:ilvl w:val="1"/>
          <w:numId w:val="12"/>
        </w:numPr>
        <w:spacing w:after="0"/>
      </w:pPr>
      <w:r w:rsidRPr="00B17DF0">
        <w:t>If they are proficient in Reading at the end of summer school, they will be promoted to 4</w:t>
      </w:r>
      <w:r w:rsidRPr="00B17DF0">
        <w:rPr>
          <w:vertAlign w:val="superscript"/>
        </w:rPr>
        <w:t>th</w:t>
      </w:r>
      <w:r w:rsidRPr="00B17DF0">
        <w:t xml:space="preserve"> grade.</w:t>
      </w:r>
    </w:p>
    <w:p w:rsidR="004D2601" w:rsidRPr="00B17DF0" w:rsidRDefault="009F7ED2" w:rsidP="00B17DF0">
      <w:pPr>
        <w:numPr>
          <w:ilvl w:val="1"/>
          <w:numId w:val="12"/>
        </w:numPr>
        <w:spacing w:after="0"/>
      </w:pPr>
      <w:r w:rsidRPr="00B17DF0">
        <w:t>If they are not proficient in Reading at the end of summer school, they will be retained in 3</w:t>
      </w:r>
      <w:r w:rsidRPr="00B17DF0">
        <w:rPr>
          <w:vertAlign w:val="superscript"/>
        </w:rPr>
        <w:t>rd</w:t>
      </w:r>
      <w:r w:rsidR="00E57BCD">
        <w:t xml:space="preserve"> grade but will go to a 3-4 Transition Classroom.</w:t>
      </w:r>
    </w:p>
    <w:p w:rsidR="004D2601" w:rsidRPr="00B17DF0" w:rsidRDefault="00E57BCD" w:rsidP="00B17DF0">
      <w:pPr>
        <w:numPr>
          <w:ilvl w:val="0"/>
          <w:numId w:val="12"/>
        </w:numPr>
        <w:spacing w:after="0"/>
      </w:pPr>
      <w:r>
        <w:t>In this 3-4 transition classroom,</w:t>
      </w:r>
      <w:r w:rsidR="009F7ED2" w:rsidRPr="00B17DF0">
        <w:t xml:space="preserve"> they must participate in a 90 minute reading class</w:t>
      </w:r>
      <w:r>
        <w:t xml:space="preserve"> or accelerated reading class</w:t>
      </w:r>
      <w:r w:rsidR="009F7ED2" w:rsidRPr="00B17DF0">
        <w:t xml:space="preserve"> intended to accelerate their Reading skills. Around mid-year, they will be assessed. </w:t>
      </w:r>
    </w:p>
    <w:p w:rsidR="004D2601" w:rsidRPr="00B17DF0" w:rsidRDefault="009F7ED2" w:rsidP="00B17DF0">
      <w:pPr>
        <w:numPr>
          <w:ilvl w:val="1"/>
          <w:numId w:val="12"/>
        </w:numPr>
        <w:spacing w:after="0"/>
      </w:pPr>
      <w:r w:rsidRPr="00B17DF0">
        <w:t>If they are proficient in Reading, the retained label will be removed and they will be 4</w:t>
      </w:r>
      <w:r w:rsidRPr="00B17DF0">
        <w:rPr>
          <w:vertAlign w:val="superscript"/>
        </w:rPr>
        <w:t>th</w:t>
      </w:r>
      <w:r w:rsidRPr="00B17DF0">
        <w:t xml:space="preserve"> graders. </w:t>
      </w:r>
    </w:p>
    <w:p w:rsidR="004D2601" w:rsidRPr="00B17DF0" w:rsidRDefault="009F7ED2" w:rsidP="00B17DF0">
      <w:pPr>
        <w:numPr>
          <w:ilvl w:val="1"/>
          <w:numId w:val="12"/>
        </w:numPr>
        <w:spacing w:after="0"/>
      </w:pPr>
      <w:r w:rsidRPr="00B17DF0">
        <w:t>If not, the retained in 3</w:t>
      </w:r>
      <w:r w:rsidRPr="00B17DF0">
        <w:rPr>
          <w:vertAlign w:val="superscript"/>
        </w:rPr>
        <w:t>rd</w:t>
      </w:r>
      <w:r w:rsidRPr="00B17DF0">
        <w:t xml:space="preserve"> grade label will remain.</w:t>
      </w:r>
    </w:p>
    <w:p w:rsidR="00B17DF0" w:rsidRDefault="009F7ED2" w:rsidP="00D46A1F">
      <w:pPr>
        <w:numPr>
          <w:ilvl w:val="0"/>
          <w:numId w:val="12"/>
        </w:numPr>
        <w:spacing w:after="0"/>
      </w:pPr>
      <w:r w:rsidRPr="00B17DF0">
        <w:t xml:space="preserve">Those who keep the retained </w:t>
      </w:r>
      <w:r w:rsidR="00D46A1F" w:rsidRPr="00B17DF0">
        <w:t xml:space="preserve">label </w:t>
      </w:r>
      <w:r w:rsidR="00D46A1F">
        <w:t>will</w:t>
      </w:r>
      <w:r w:rsidRPr="00B17DF0">
        <w:t xml:space="preserve"> be 4</w:t>
      </w:r>
      <w:r w:rsidRPr="00B17DF0">
        <w:rPr>
          <w:vertAlign w:val="superscript"/>
        </w:rPr>
        <w:t>th</w:t>
      </w:r>
      <w:r w:rsidRPr="00B17DF0">
        <w:t xml:space="preserve"> graders the following year.</w:t>
      </w:r>
    </w:p>
    <w:p w:rsidR="00D46A1F" w:rsidRDefault="00D46A1F" w:rsidP="00D46A1F">
      <w:pPr>
        <w:spacing w:after="0"/>
        <w:ind w:left="720"/>
      </w:pPr>
    </w:p>
    <w:p w:rsidR="00D46A1F" w:rsidRDefault="00B17DF0" w:rsidP="00E40CEF">
      <w:pPr>
        <w:spacing w:line="240" w:lineRule="auto"/>
        <w:rPr>
          <w:b/>
        </w:rPr>
      </w:pPr>
      <w:r w:rsidRPr="00B17DF0">
        <w:rPr>
          <w:b/>
        </w:rPr>
        <w:t>How will you know if your child meets the grade level standards?</w:t>
      </w:r>
    </w:p>
    <w:p w:rsidR="00D46A1F" w:rsidRPr="00D46A1F" w:rsidRDefault="009F7ED2" w:rsidP="00E40CEF">
      <w:pPr>
        <w:pStyle w:val="ListParagraph"/>
        <w:numPr>
          <w:ilvl w:val="0"/>
          <w:numId w:val="18"/>
        </w:numPr>
        <w:spacing w:line="240" w:lineRule="auto"/>
        <w:rPr>
          <w:b/>
        </w:rPr>
      </w:pPr>
      <w:r w:rsidRPr="00B17DF0">
        <w:t>Stay in close communication with your child’s teacher(s).</w:t>
      </w:r>
    </w:p>
    <w:p w:rsidR="00D46A1F" w:rsidRPr="00D46A1F" w:rsidRDefault="009F7ED2" w:rsidP="00D46A1F">
      <w:pPr>
        <w:pStyle w:val="ListParagraph"/>
        <w:numPr>
          <w:ilvl w:val="0"/>
          <w:numId w:val="17"/>
        </w:numPr>
        <w:spacing w:line="240" w:lineRule="auto"/>
        <w:rPr>
          <w:b/>
        </w:rPr>
      </w:pPr>
      <w:r w:rsidRPr="00B17DF0">
        <w:t>Be sure to read all communications sent home by the school.</w:t>
      </w:r>
    </w:p>
    <w:p w:rsidR="00B17DF0" w:rsidRPr="00D46A1F" w:rsidRDefault="009F7ED2" w:rsidP="00D46A1F">
      <w:pPr>
        <w:pStyle w:val="ListParagraph"/>
        <w:numPr>
          <w:ilvl w:val="0"/>
          <w:numId w:val="17"/>
        </w:numPr>
        <w:spacing w:line="240" w:lineRule="auto"/>
        <w:rPr>
          <w:b/>
        </w:rPr>
      </w:pPr>
      <w:r w:rsidRPr="00B17DF0">
        <w:t>Talk with your child.</w:t>
      </w:r>
    </w:p>
    <w:p w:rsidR="00583A13" w:rsidRDefault="00583A13" w:rsidP="00D920CA">
      <w:pPr>
        <w:spacing w:after="0"/>
        <w:rPr>
          <w:b/>
        </w:rPr>
      </w:pPr>
    </w:p>
    <w:p w:rsidR="00D920CA" w:rsidRPr="00B17DF0" w:rsidRDefault="00D920CA" w:rsidP="00D920CA">
      <w:pPr>
        <w:spacing w:after="0"/>
        <w:rPr>
          <w:b/>
        </w:rPr>
      </w:pPr>
      <w:r w:rsidRPr="00B17DF0">
        <w:rPr>
          <w:b/>
        </w:rPr>
        <w:t>Parent Rights/Involvement</w:t>
      </w:r>
      <w:r>
        <w:rPr>
          <w:b/>
        </w:rPr>
        <w:t>/How you can help?</w:t>
      </w:r>
    </w:p>
    <w:p w:rsidR="00D920CA" w:rsidRDefault="00D920CA" w:rsidP="00D920CA">
      <w:pPr>
        <w:numPr>
          <w:ilvl w:val="0"/>
          <w:numId w:val="5"/>
        </w:numPr>
        <w:spacing w:after="0"/>
      </w:pPr>
      <w:r>
        <w:t>G</w:t>
      </w:r>
      <w:r w:rsidRPr="00000F94">
        <w:t>et actively involved in your child’s school</w:t>
      </w:r>
      <w:r>
        <w:t>.</w:t>
      </w:r>
    </w:p>
    <w:p w:rsidR="00D920CA" w:rsidRDefault="00D920CA" w:rsidP="00D920CA">
      <w:pPr>
        <w:numPr>
          <w:ilvl w:val="0"/>
          <w:numId w:val="5"/>
        </w:numPr>
        <w:spacing w:after="0"/>
      </w:pPr>
      <w:r>
        <w:t>E</w:t>
      </w:r>
      <w:r w:rsidRPr="00B17DF0">
        <w:t>nsure that your child does h</w:t>
      </w:r>
      <w:r>
        <w:t>er/his homework and turns it in, r</w:t>
      </w:r>
      <w:r w:rsidRPr="00B17DF0">
        <w:t>ead with your child(</w:t>
      </w:r>
      <w:proofErr w:type="spellStart"/>
      <w:r w:rsidRPr="00B17DF0">
        <w:t>ren</w:t>
      </w:r>
      <w:proofErr w:type="spellEnd"/>
      <w:r w:rsidRPr="00B17DF0">
        <w:t>)</w:t>
      </w:r>
      <w:r>
        <w:t>, t</w:t>
      </w:r>
      <w:r w:rsidRPr="00B17DF0">
        <w:t>alk through everyday math applications with them– grocery story, cooking/baking, making purchases, building/repairing s</w:t>
      </w:r>
      <w:r w:rsidR="00D46A1F">
        <w:t>omething</w:t>
      </w:r>
    </w:p>
    <w:p w:rsidR="00D920CA" w:rsidRPr="00B17DF0" w:rsidRDefault="00D920CA" w:rsidP="00D920CA">
      <w:pPr>
        <w:numPr>
          <w:ilvl w:val="0"/>
          <w:numId w:val="5"/>
        </w:numPr>
        <w:spacing w:after="0"/>
      </w:pPr>
      <w:r w:rsidRPr="00B17DF0">
        <w:t>Be sure you understand how your child is performing in reading and mathematics.</w:t>
      </w:r>
      <w:r>
        <w:t xml:space="preserve">  </w:t>
      </w:r>
      <w:r w:rsidRPr="00B17DF0">
        <w:t>Talk with your child’s teacher and principal.</w:t>
      </w:r>
    </w:p>
    <w:p w:rsidR="00D920CA" w:rsidRPr="00000F94" w:rsidRDefault="00D920CA" w:rsidP="00D920CA">
      <w:pPr>
        <w:numPr>
          <w:ilvl w:val="0"/>
          <w:numId w:val="5"/>
        </w:numPr>
        <w:spacing w:after="0"/>
      </w:pPr>
      <w:r>
        <w:t>G</w:t>
      </w:r>
      <w:r w:rsidRPr="00000F94">
        <w:t>et information about School and District Programs</w:t>
      </w:r>
    </w:p>
    <w:p w:rsidR="00D920CA" w:rsidRPr="00000F94" w:rsidRDefault="00D920CA" w:rsidP="00D920CA">
      <w:pPr>
        <w:numPr>
          <w:ilvl w:val="0"/>
          <w:numId w:val="5"/>
        </w:numPr>
        <w:spacing w:after="0"/>
      </w:pPr>
      <w:r>
        <w:t>R</w:t>
      </w:r>
      <w:r w:rsidRPr="00000F94">
        <w:t>equest information about Staff Credentials</w:t>
      </w:r>
    </w:p>
    <w:p w:rsidR="00D920CA" w:rsidRPr="00000F94" w:rsidRDefault="00D920CA" w:rsidP="00D920CA">
      <w:pPr>
        <w:numPr>
          <w:ilvl w:val="0"/>
          <w:numId w:val="5"/>
        </w:numPr>
        <w:spacing w:after="0"/>
      </w:pPr>
      <w:r>
        <w:t>R</w:t>
      </w:r>
      <w:r w:rsidRPr="00000F94">
        <w:t>eview the Parent Involvement Policy (WCPSS Board policy 2541, including Regulations &amp; Procedures)</w:t>
      </w:r>
    </w:p>
    <w:p w:rsidR="00D920CA" w:rsidRPr="00000F94" w:rsidRDefault="00D920CA" w:rsidP="00D920CA">
      <w:pPr>
        <w:numPr>
          <w:ilvl w:val="0"/>
          <w:numId w:val="5"/>
        </w:numPr>
        <w:spacing w:after="0"/>
      </w:pPr>
      <w:r>
        <w:t>P</w:t>
      </w:r>
      <w:r w:rsidRPr="00000F94">
        <w:t>articipate in Parent Involvement Programs (at your child’s school and the district level)</w:t>
      </w:r>
    </w:p>
    <w:p w:rsidR="00D920CA" w:rsidRPr="009F7ED2" w:rsidRDefault="00D920CA" w:rsidP="00D920CA">
      <w:pPr>
        <w:numPr>
          <w:ilvl w:val="0"/>
          <w:numId w:val="5"/>
        </w:numPr>
        <w:spacing w:after="0"/>
      </w:pPr>
      <w:r>
        <w:t>K</w:t>
      </w:r>
      <w:r w:rsidRPr="00000F94">
        <w:t xml:space="preserve">now how your child’s school is doing. The Dept. of Public Instruction (DPI) publishes the NC Report Card for each public school in the state </w:t>
      </w:r>
      <w:hyperlink r:id="rId6" w:history="1">
        <w:r w:rsidRPr="00000F94">
          <w:rPr>
            <w:rStyle w:val="Hyperlink"/>
          </w:rPr>
          <w:t>www.ncreportcards.org</w:t>
        </w:r>
      </w:hyperlink>
      <w:r w:rsidRPr="00000F94">
        <w:t xml:space="preserve"> </w:t>
      </w:r>
      <w:r>
        <w:t xml:space="preserve"> </w:t>
      </w:r>
      <w:r w:rsidR="00D46A1F" w:rsidRPr="00000F94">
        <w:t>your</w:t>
      </w:r>
      <w:r w:rsidRPr="00000F94">
        <w:t xml:space="preserve"> school’s report card will be sent home with yo</w:t>
      </w:r>
      <w:r>
        <w:t xml:space="preserve">ur child after DPI releases it, </w:t>
      </w:r>
      <w:r w:rsidRPr="00000F94">
        <w:t>look for it this fall.</w:t>
      </w:r>
    </w:p>
    <w:p w:rsidR="00D920CA" w:rsidRPr="00B17DF0" w:rsidRDefault="00D920CA" w:rsidP="00D920CA">
      <w:pPr>
        <w:numPr>
          <w:ilvl w:val="0"/>
          <w:numId w:val="5"/>
        </w:numPr>
        <w:spacing w:after="0"/>
      </w:pPr>
      <w:r w:rsidRPr="00B17DF0">
        <w:t>Communicate your schoo</w:t>
      </w:r>
      <w:r>
        <w:t>l’s successes in your community and l</w:t>
      </w:r>
      <w:r w:rsidRPr="00B17DF0">
        <w:t>ook for ways to support your school.</w:t>
      </w:r>
    </w:p>
    <w:p w:rsidR="00D920CA" w:rsidRPr="00E547E6" w:rsidRDefault="00D920CA" w:rsidP="00D920CA">
      <w:pPr>
        <w:spacing w:after="0"/>
      </w:pPr>
    </w:p>
    <w:p w:rsidR="00000F94" w:rsidRDefault="00000F94" w:rsidP="00000F94"/>
    <w:sectPr w:rsidR="00000F94" w:rsidSect="00000F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3731"/>
    <w:multiLevelType w:val="hybridMultilevel"/>
    <w:tmpl w:val="3438944E"/>
    <w:lvl w:ilvl="0" w:tplc="F836F7BA">
      <w:start w:val="1"/>
      <w:numFmt w:val="bullet"/>
      <w:lvlText w:val=""/>
      <w:lvlJc w:val="left"/>
      <w:pPr>
        <w:tabs>
          <w:tab w:val="num" w:pos="720"/>
        </w:tabs>
        <w:ind w:left="720" w:hanging="360"/>
      </w:pPr>
      <w:rPr>
        <w:rFonts w:ascii="Wingdings" w:hAnsi="Wingdings" w:hint="default"/>
      </w:rPr>
    </w:lvl>
    <w:lvl w:ilvl="1" w:tplc="47307B1A" w:tentative="1">
      <w:start w:val="1"/>
      <w:numFmt w:val="bullet"/>
      <w:lvlText w:val=""/>
      <w:lvlJc w:val="left"/>
      <w:pPr>
        <w:tabs>
          <w:tab w:val="num" w:pos="1440"/>
        </w:tabs>
        <w:ind w:left="1440" w:hanging="360"/>
      </w:pPr>
      <w:rPr>
        <w:rFonts w:ascii="Wingdings" w:hAnsi="Wingdings" w:hint="default"/>
      </w:rPr>
    </w:lvl>
    <w:lvl w:ilvl="2" w:tplc="FB024994" w:tentative="1">
      <w:start w:val="1"/>
      <w:numFmt w:val="bullet"/>
      <w:lvlText w:val=""/>
      <w:lvlJc w:val="left"/>
      <w:pPr>
        <w:tabs>
          <w:tab w:val="num" w:pos="2160"/>
        </w:tabs>
        <w:ind w:left="2160" w:hanging="360"/>
      </w:pPr>
      <w:rPr>
        <w:rFonts w:ascii="Wingdings" w:hAnsi="Wingdings" w:hint="default"/>
      </w:rPr>
    </w:lvl>
    <w:lvl w:ilvl="3" w:tplc="33AEF29C" w:tentative="1">
      <w:start w:val="1"/>
      <w:numFmt w:val="bullet"/>
      <w:lvlText w:val=""/>
      <w:lvlJc w:val="left"/>
      <w:pPr>
        <w:tabs>
          <w:tab w:val="num" w:pos="2880"/>
        </w:tabs>
        <w:ind w:left="2880" w:hanging="360"/>
      </w:pPr>
      <w:rPr>
        <w:rFonts w:ascii="Wingdings" w:hAnsi="Wingdings" w:hint="default"/>
      </w:rPr>
    </w:lvl>
    <w:lvl w:ilvl="4" w:tplc="F0C8C638" w:tentative="1">
      <w:start w:val="1"/>
      <w:numFmt w:val="bullet"/>
      <w:lvlText w:val=""/>
      <w:lvlJc w:val="left"/>
      <w:pPr>
        <w:tabs>
          <w:tab w:val="num" w:pos="3600"/>
        </w:tabs>
        <w:ind w:left="3600" w:hanging="360"/>
      </w:pPr>
      <w:rPr>
        <w:rFonts w:ascii="Wingdings" w:hAnsi="Wingdings" w:hint="default"/>
      </w:rPr>
    </w:lvl>
    <w:lvl w:ilvl="5" w:tplc="E3CC9B6E" w:tentative="1">
      <w:start w:val="1"/>
      <w:numFmt w:val="bullet"/>
      <w:lvlText w:val=""/>
      <w:lvlJc w:val="left"/>
      <w:pPr>
        <w:tabs>
          <w:tab w:val="num" w:pos="4320"/>
        </w:tabs>
        <w:ind w:left="4320" w:hanging="360"/>
      </w:pPr>
      <w:rPr>
        <w:rFonts w:ascii="Wingdings" w:hAnsi="Wingdings" w:hint="default"/>
      </w:rPr>
    </w:lvl>
    <w:lvl w:ilvl="6" w:tplc="4BDED8F6" w:tentative="1">
      <w:start w:val="1"/>
      <w:numFmt w:val="bullet"/>
      <w:lvlText w:val=""/>
      <w:lvlJc w:val="left"/>
      <w:pPr>
        <w:tabs>
          <w:tab w:val="num" w:pos="5040"/>
        </w:tabs>
        <w:ind w:left="5040" w:hanging="360"/>
      </w:pPr>
      <w:rPr>
        <w:rFonts w:ascii="Wingdings" w:hAnsi="Wingdings" w:hint="default"/>
      </w:rPr>
    </w:lvl>
    <w:lvl w:ilvl="7" w:tplc="FEF6BC50" w:tentative="1">
      <w:start w:val="1"/>
      <w:numFmt w:val="bullet"/>
      <w:lvlText w:val=""/>
      <w:lvlJc w:val="left"/>
      <w:pPr>
        <w:tabs>
          <w:tab w:val="num" w:pos="5760"/>
        </w:tabs>
        <w:ind w:left="5760" w:hanging="360"/>
      </w:pPr>
      <w:rPr>
        <w:rFonts w:ascii="Wingdings" w:hAnsi="Wingdings" w:hint="default"/>
      </w:rPr>
    </w:lvl>
    <w:lvl w:ilvl="8" w:tplc="B8C2825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976BD"/>
    <w:multiLevelType w:val="hybridMultilevel"/>
    <w:tmpl w:val="F65C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B146F"/>
    <w:multiLevelType w:val="hybridMultilevel"/>
    <w:tmpl w:val="5024D00A"/>
    <w:lvl w:ilvl="0" w:tplc="04090001">
      <w:start w:val="1"/>
      <w:numFmt w:val="bullet"/>
      <w:lvlText w:val=""/>
      <w:lvlJc w:val="left"/>
      <w:pPr>
        <w:tabs>
          <w:tab w:val="num" w:pos="720"/>
        </w:tabs>
        <w:ind w:left="720" w:hanging="360"/>
      </w:pPr>
      <w:rPr>
        <w:rFonts w:ascii="Symbol" w:hAnsi="Symbol" w:hint="default"/>
      </w:rPr>
    </w:lvl>
    <w:lvl w:ilvl="1" w:tplc="47307B1A" w:tentative="1">
      <w:start w:val="1"/>
      <w:numFmt w:val="bullet"/>
      <w:lvlText w:val=""/>
      <w:lvlJc w:val="left"/>
      <w:pPr>
        <w:tabs>
          <w:tab w:val="num" w:pos="1440"/>
        </w:tabs>
        <w:ind w:left="1440" w:hanging="360"/>
      </w:pPr>
      <w:rPr>
        <w:rFonts w:ascii="Wingdings" w:hAnsi="Wingdings" w:hint="default"/>
      </w:rPr>
    </w:lvl>
    <w:lvl w:ilvl="2" w:tplc="FB024994" w:tentative="1">
      <w:start w:val="1"/>
      <w:numFmt w:val="bullet"/>
      <w:lvlText w:val=""/>
      <w:lvlJc w:val="left"/>
      <w:pPr>
        <w:tabs>
          <w:tab w:val="num" w:pos="2160"/>
        </w:tabs>
        <w:ind w:left="2160" w:hanging="360"/>
      </w:pPr>
      <w:rPr>
        <w:rFonts w:ascii="Wingdings" w:hAnsi="Wingdings" w:hint="default"/>
      </w:rPr>
    </w:lvl>
    <w:lvl w:ilvl="3" w:tplc="33AEF29C" w:tentative="1">
      <w:start w:val="1"/>
      <w:numFmt w:val="bullet"/>
      <w:lvlText w:val=""/>
      <w:lvlJc w:val="left"/>
      <w:pPr>
        <w:tabs>
          <w:tab w:val="num" w:pos="2880"/>
        </w:tabs>
        <w:ind w:left="2880" w:hanging="360"/>
      </w:pPr>
      <w:rPr>
        <w:rFonts w:ascii="Wingdings" w:hAnsi="Wingdings" w:hint="default"/>
      </w:rPr>
    </w:lvl>
    <w:lvl w:ilvl="4" w:tplc="F0C8C638" w:tentative="1">
      <w:start w:val="1"/>
      <w:numFmt w:val="bullet"/>
      <w:lvlText w:val=""/>
      <w:lvlJc w:val="left"/>
      <w:pPr>
        <w:tabs>
          <w:tab w:val="num" w:pos="3600"/>
        </w:tabs>
        <w:ind w:left="3600" w:hanging="360"/>
      </w:pPr>
      <w:rPr>
        <w:rFonts w:ascii="Wingdings" w:hAnsi="Wingdings" w:hint="default"/>
      </w:rPr>
    </w:lvl>
    <w:lvl w:ilvl="5" w:tplc="E3CC9B6E" w:tentative="1">
      <w:start w:val="1"/>
      <w:numFmt w:val="bullet"/>
      <w:lvlText w:val=""/>
      <w:lvlJc w:val="left"/>
      <w:pPr>
        <w:tabs>
          <w:tab w:val="num" w:pos="4320"/>
        </w:tabs>
        <w:ind w:left="4320" w:hanging="360"/>
      </w:pPr>
      <w:rPr>
        <w:rFonts w:ascii="Wingdings" w:hAnsi="Wingdings" w:hint="default"/>
      </w:rPr>
    </w:lvl>
    <w:lvl w:ilvl="6" w:tplc="4BDED8F6" w:tentative="1">
      <w:start w:val="1"/>
      <w:numFmt w:val="bullet"/>
      <w:lvlText w:val=""/>
      <w:lvlJc w:val="left"/>
      <w:pPr>
        <w:tabs>
          <w:tab w:val="num" w:pos="5040"/>
        </w:tabs>
        <w:ind w:left="5040" w:hanging="360"/>
      </w:pPr>
      <w:rPr>
        <w:rFonts w:ascii="Wingdings" w:hAnsi="Wingdings" w:hint="default"/>
      </w:rPr>
    </w:lvl>
    <w:lvl w:ilvl="7" w:tplc="FEF6BC50" w:tentative="1">
      <w:start w:val="1"/>
      <w:numFmt w:val="bullet"/>
      <w:lvlText w:val=""/>
      <w:lvlJc w:val="left"/>
      <w:pPr>
        <w:tabs>
          <w:tab w:val="num" w:pos="5760"/>
        </w:tabs>
        <w:ind w:left="5760" w:hanging="360"/>
      </w:pPr>
      <w:rPr>
        <w:rFonts w:ascii="Wingdings" w:hAnsi="Wingdings" w:hint="default"/>
      </w:rPr>
    </w:lvl>
    <w:lvl w:ilvl="8" w:tplc="B8C2825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F320C9"/>
    <w:multiLevelType w:val="hybridMultilevel"/>
    <w:tmpl w:val="FD86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B2D8F"/>
    <w:multiLevelType w:val="hybridMultilevel"/>
    <w:tmpl w:val="081EA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839A0"/>
    <w:multiLevelType w:val="hybridMultilevel"/>
    <w:tmpl w:val="D7E4E2E6"/>
    <w:lvl w:ilvl="0" w:tplc="36469EBC">
      <w:start w:val="1"/>
      <w:numFmt w:val="bullet"/>
      <w:lvlText w:val=""/>
      <w:lvlJc w:val="left"/>
      <w:pPr>
        <w:tabs>
          <w:tab w:val="num" w:pos="720"/>
        </w:tabs>
        <w:ind w:left="720" w:hanging="360"/>
      </w:pPr>
      <w:rPr>
        <w:rFonts w:ascii="Wingdings" w:hAnsi="Wingdings" w:hint="default"/>
      </w:rPr>
    </w:lvl>
    <w:lvl w:ilvl="1" w:tplc="3C227852" w:tentative="1">
      <w:start w:val="1"/>
      <w:numFmt w:val="bullet"/>
      <w:lvlText w:val=""/>
      <w:lvlJc w:val="left"/>
      <w:pPr>
        <w:tabs>
          <w:tab w:val="num" w:pos="1440"/>
        </w:tabs>
        <w:ind w:left="1440" w:hanging="360"/>
      </w:pPr>
      <w:rPr>
        <w:rFonts w:ascii="Wingdings" w:hAnsi="Wingdings" w:hint="default"/>
      </w:rPr>
    </w:lvl>
    <w:lvl w:ilvl="2" w:tplc="50041A5C" w:tentative="1">
      <w:start w:val="1"/>
      <w:numFmt w:val="bullet"/>
      <w:lvlText w:val=""/>
      <w:lvlJc w:val="left"/>
      <w:pPr>
        <w:tabs>
          <w:tab w:val="num" w:pos="2160"/>
        </w:tabs>
        <w:ind w:left="2160" w:hanging="360"/>
      </w:pPr>
      <w:rPr>
        <w:rFonts w:ascii="Wingdings" w:hAnsi="Wingdings" w:hint="default"/>
      </w:rPr>
    </w:lvl>
    <w:lvl w:ilvl="3" w:tplc="A0AC682E" w:tentative="1">
      <w:start w:val="1"/>
      <w:numFmt w:val="bullet"/>
      <w:lvlText w:val=""/>
      <w:lvlJc w:val="left"/>
      <w:pPr>
        <w:tabs>
          <w:tab w:val="num" w:pos="2880"/>
        </w:tabs>
        <w:ind w:left="2880" w:hanging="360"/>
      </w:pPr>
      <w:rPr>
        <w:rFonts w:ascii="Wingdings" w:hAnsi="Wingdings" w:hint="default"/>
      </w:rPr>
    </w:lvl>
    <w:lvl w:ilvl="4" w:tplc="3B7684E8" w:tentative="1">
      <w:start w:val="1"/>
      <w:numFmt w:val="bullet"/>
      <w:lvlText w:val=""/>
      <w:lvlJc w:val="left"/>
      <w:pPr>
        <w:tabs>
          <w:tab w:val="num" w:pos="3600"/>
        </w:tabs>
        <w:ind w:left="3600" w:hanging="360"/>
      </w:pPr>
      <w:rPr>
        <w:rFonts w:ascii="Wingdings" w:hAnsi="Wingdings" w:hint="default"/>
      </w:rPr>
    </w:lvl>
    <w:lvl w:ilvl="5" w:tplc="3C7CCE78" w:tentative="1">
      <w:start w:val="1"/>
      <w:numFmt w:val="bullet"/>
      <w:lvlText w:val=""/>
      <w:lvlJc w:val="left"/>
      <w:pPr>
        <w:tabs>
          <w:tab w:val="num" w:pos="4320"/>
        </w:tabs>
        <w:ind w:left="4320" w:hanging="360"/>
      </w:pPr>
      <w:rPr>
        <w:rFonts w:ascii="Wingdings" w:hAnsi="Wingdings" w:hint="default"/>
      </w:rPr>
    </w:lvl>
    <w:lvl w:ilvl="6" w:tplc="8B8039E8" w:tentative="1">
      <w:start w:val="1"/>
      <w:numFmt w:val="bullet"/>
      <w:lvlText w:val=""/>
      <w:lvlJc w:val="left"/>
      <w:pPr>
        <w:tabs>
          <w:tab w:val="num" w:pos="5040"/>
        </w:tabs>
        <w:ind w:left="5040" w:hanging="360"/>
      </w:pPr>
      <w:rPr>
        <w:rFonts w:ascii="Wingdings" w:hAnsi="Wingdings" w:hint="default"/>
      </w:rPr>
    </w:lvl>
    <w:lvl w:ilvl="7" w:tplc="C4D0E704" w:tentative="1">
      <w:start w:val="1"/>
      <w:numFmt w:val="bullet"/>
      <w:lvlText w:val=""/>
      <w:lvlJc w:val="left"/>
      <w:pPr>
        <w:tabs>
          <w:tab w:val="num" w:pos="5760"/>
        </w:tabs>
        <w:ind w:left="5760" w:hanging="360"/>
      </w:pPr>
      <w:rPr>
        <w:rFonts w:ascii="Wingdings" w:hAnsi="Wingdings" w:hint="default"/>
      </w:rPr>
    </w:lvl>
    <w:lvl w:ilvl="8" w:tplc="0778FD6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572C69"/>
    <w:multiLevelType w:val="hybridMultilevel"/>
    <w:tmpl w:val="E6A045A6"/>
    <w:lvl w:ilvl="0" w:tplc="6EFADA94">
      <w:start w:val="1"/>
      <w:numFmt w:val="bullet"/>
      <w:lvlText w:val="•"/>
      <w:lvlJc w:val="left"/>
      <w:pPr>
        <w:tabs>
          <w:tab w:val="num" w:pos="720"/>
        </w:tabs>
        <w:ind w:left="720" w:hanging="360"/>
      </w:pPr>
      <w:rPr>
        <w:rFonts w:ascii="Arial" w:hAnsi="Arial" w:hint="default"/>
      </w:rPr>
    </w:lvl>
    <w:lvl w:ilvl="1" w:tplc="0A4C6BE4">
      <w:start w:val="2029"/>
      <w:numFmt w:val="bullet"/>
      <w:lvlText w:val="•"/>
      <w:lvlJc w:val="left"/>
      <w:pPr>
        <w:tabs>
          <w:tab w:val="num" w:pos="1440"/>
        </w:tabs>
        <w:ind w:left="1440" w:hanging="360"/>
      </w:pPr>
      <w:rPr>
        <w:rFonts w:ascii="Arial" w:hAnsi="Arial" w:hint="default"/>
      </w:rPr>
    </w:lvl>
    <w:lvl w:ilvl="2" w:tplc="7B144990" w:tentative="1">
      <w:start w:val="1"/>
      <w:numFmt w:val="bullet"/>
      <w:lvlText w:val="•"/>
      <w:lvlJc w:val="left"/>
      <w:pPr>
        <w:tabs>
          <w:tab w:val="num" w:pos="2160"/>
        </w:tabs>
        <w:ind w:left="2160" w:hanging="360"/>
      </w:pPr>
      <w:rPr>
        <w:rFonts w:ascii="Arial" w:hAnsi="Arial" w:hint="default"/>
      </w:rPr>
    </w:lvl>
    <w:lvl w:ilvl="3" w:tplc="852E98C4" w:tentative="1">
      <w:start w:val="1"/>
      <w:numFmt w:val="bullet"/>
      <w:lvlText w:val="•"/>
      <w:lvlJc w:val="left"/>
      <w:pPr>
        <w:tabs>
          <w:tab w:val="num" w:pos="2880"/>
        </w:tabs>
        <w:ind w:left="2880" w:hanging="360"/>
      </w:pPr>
      <w:rPr>
        <w:rFonts w:ascii="Arial" w:hAnsi="Arial" w:hint="default"/>
      </w:rPr>
    </w:lvl>
    <w:lvl w:ilvl="4" w:tplc="14682D84" w:tentative="1">
      <w:start w:val="1"/>
      <w:numFmt w:val="bullet"/>
      <w:lvlText w:val="•"/>
      <w:lvlJc w:val="left"/>
      <w:pPr>
        <w:tabs>
          <w:tab w:val="num" w:pos="3600"/>
        </w:tabs>
        <w:ind w:left="3600" w:hanging="360"/>
      </w:pPr>
      <w:rPr>
        <w:rFonts w:ascii="Arial" w:hAnsi="Arial" w:hint="default"/>
      </w:rPr>
    </w:lvl>
    <w:lvl w:ilvl="5" w:tplc="A6AA7A44" w:tentative="1">
      <w:start w:val="1"/>
      <w:numFmt w:val="bullet"/>
      <w:lvlText w:val="•"/>
      <w:lvlJc w:val="left"/>
      <w:pPr>
        <w:tabs>
          <w:tab w:val="num" w:pos="4320"/>
        </w:tabs>
        <w:ind w:left="4320" w:hanging="360"/>
      </w:pPr>
      <w:rPr>
        <w:rFonts w:ascii="Arial" w:hAnsi="Arial" w:hint="default"/>
      </w:rPr>
    </w:lvl>
    <w:lvl w:ilvl="6" w:tplc="09205E3E" w:tentative="1">
      <w:start w:val="1"/>
      <w:numFmt w:val="bullet"/>
      <w:lvlText w:val="•"/>
      <w:lvlJc w:val="left"/>
      <w:pPr>
        <w:tabs>
          <w:tab w:val="num" w:pos="5040"/>
        </w:tabs>
        <w:ind w:left="5040" w:hanging="360"/>
      </w:pPr>
      <w:rPr>
        <w:rFonts w:ascii="Arial" w:hAnsi="Arial" w:hint="default"/>
      </w:rPr>
    </w:lvl>
    <w:lvl w:ilvl="7" w:tplc="F36890AA" w:tentative="1">
      <w:start w:val="1"/>
      <w:numFmt w:val="bullet"/>
      <w:lvlText w:val="•"/>
      <w:lvlJc w:val="left"/>
      <w:pPr>
        <w:tabs>
          <w:tab w:val="num" w:pos="5760"/>
        </w:tabs>
        <w:ind w:left="5760" w:hanging="360"/>
      </w:pPr>
      <w:rPr>
        <w:rFonts w:ascii="Arial" w:hAnsi="Arial" w:hint="default"/>
      </w:rPr>
    </w:lvl>
    <w:lvl w:ilvl="8" w:tplc="659C71F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37F4E6D"/>
    <w:multiLevelType w:val="hybridMultilevel"/>
    <w:tmpl w:val="18829EA8"/>
    <w:lvl w:ilvl="0" w:tplc="04090001">
      <w:start w:val="1"/>
      <w:numFmt w:val="bullet"/>
      <w:lvlText w:val=""/>
      <w:lvlJc w:val="left"/>
      <w:pPr>
        <w:tabs>
          <w:tab w:val="num" w:pos="720"/>
        </w:tabs>
        <w:ind w:left="720" w:hanging="360"/>
      </w:pPr>
      <w:rPr>
        <w:rFonts w:ascii="Symbol" w:hAnsi="Symbol" w:hint="default"/>
      </w:rPr>
    </w:lvl>
    <w:lvl w:ilvl="1" w:tplc="760C18B0" w:tentative="1">
      <w:start w:val="1"/>
      <w:numFmt w:val="bullet"/>
      <w:lvlText w:val=""/>
      <w:lvlJc w:val="left"/>
      <w:pPr>
        <w:tabs>
          <w:tab w:val="num" w:pos="1440"/>
        </w:tabs>
        <w:ind w:left="1440" w:hanging="360"/>
      </w:pPr>
      <w:rPr>
        <w:rFonts w:ascii="Wingdings" w:hAnsi="Wingdings" w:hint="default"/>
      </w:rPr>
    </w:lvl>
    <w:lvl w:ilvl="2" w:tplc="57E4379C" w:tentative="1">
      <w:start w:val="1"/>
      <w:numFmt w:val="bullet"/>
      <w:lvlText w:val=""/>
      <w:lvlJc w:val="left"/>
      <w:pPr>
        <w:tabs>
          <w:tab w:val="num" w:pos="2160"/>
        </w:tabs>
        <w:ind w:left="2160" w:hanging="360"/>
      </w:pPr>
      <w:rPr>
        <w:rFonts w:ascii="Wingdings" w:hAnsi="Wingdings" w:hint="default"/>
      </w:rPr>
    </w:lvl>
    <w:lvl w:ilvl="3" w:tplc="A808D940" w:tentative="1">
      <w:start w:val="1"/>
      <w:numFmt w:val="bullet"/>
      <w:lvlText w:val=""/>
      <w:lvlJc w:val="left"/>
      <w:pPr>
        <w:tabs>
          <w:tab w:val="num" w:pos="2880"/>
        </w:tabs>
        <w:ind w:left="2880" w:hanging="360"/>
      </w:pPr>
      <w:rPr>
        <w:rFonts w:ascii="Wingdings" w:hAnsi="Wingdings" w:hint="default"/>
      </w:rPr>
    </w:lvl>
    <w:lvl w:ilvl="4" w:tplc="FB1E59CA" w:tentative="1">
      <w:start w:val="1"/>
      <w:numFmt w:val="bullet"/>
      <w:lvlText w:val=""/>
      <w:lvlJc w:val="left"/>
      <w:pPr>
        <w:tabs>
          <w:tab w:val="num" w:pos="3600"/>
        </w:tabs>
        <w:ind w:left="3600" w:hanging="360"/>
      </w:pPr>
      <w:rPr>
        <w:rFonts w:ascii="Wingdings" w:hAnsi="Wingdings" w:hint="default"/>
      </w:rPr>
    </w:lvl>
    <w:lvl w:ilvl="5" w:tplc="2CE6B936" w:tentative="1">
      <w:start w:val="1"/>
      <w:numFmt w:val="bullet"/>
      <w:lvlText w:val=""/>
      <w:lvlJc w:val="left"/>
      <w:pPr>
        <w:tabs>
          <w:tab w:val="num" w:pos="4320"/>
        </w:tabs>
        <w:ind w:left="4320" w:hanging="360"/>
      </w:pPr>
      <w:rPr>
        <w:rFonts w:ascii="Wingdings" w:hAnsi="Wingdings" w:hint="default"/>
      </w:rPr>
    </w:lvl>
    <w:lvl w:ilvl="6" w:tplc="F30CA9AE" w:tentative="1">
      <w:start w:val="1"/>
      <w:numFmt w:val="bullet"/>
      <w:lvlText w:val=""/>
      <w:lvlJc w:val="left"/>
      <w:pPr>
        <w:tabs>
          <w:tab w:val="num" w:pos="5040"/>
        </w:tabs>
        <w:ind w:left="5040" w:hanging="360"/>
      </w:pPr>
      <w:rPr>
        <w:rFonts w:ascii="Wingdings" w:hAnsi="Wingdings" w:hint="default"/>
      </w:rPr>
    </w:lvl>
    <w:lvl w:ilvl="7" w:tplc="EE92E7F6" w:tentative="1">
      <w:start w:val="1"/>
      <w:numFmt w:val="bullet"/>
      <w:lvlText w:val=""/>
      <w:lvlJc w:val="left"/>
      <w:pPr>
        <w:tabs>
          <w:tab w:val="num" w:pos="5760"/>
        </w:tabs>
        <w:ind w:left="5760" w:hanging="360"/>
      </w:pPr>
      <w:rPr>
        <w:rFonts w:ascii="Wingdings" w:hAnsi="Wingdings" w:hint="default"/>
      </w:rPr>
    </w:lvl>
    <w:lvl w:ilvl="8" w:tplc="855A512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6E6D4A"/>
    <w:multiLevelType w:val="hybridMultilevel"/>
    <w:tmpl w:val="2A56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EC2814"/>
    <w:multiLevelType w:val="hybridMultilevel"/>
    <w:tmpl w:val="8176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642AE"/>
    <w:multiLevelType w:val="hybridMultilevel"/>
    <w:tmpl w:val="AA10C204"/>
    <w:lvl w:ilvl="0" w:tplc="CE2AA9F4">
      <w:start w:val="1"/>
      <w:numFmt w:val="bullet"/>
      <w:lvlText w:val=""/>
      <w:lvlJc w:val="left"/>
      <w:pPr>
        <w:tabs>
          <w:tab w:val="num" w:pos="720"/>
        </w:tabs>
        <w:ind w:left="720" w:hanging="360"/>
      </w:pPr>
      <w:rPr>
        <w:rFonts w:ascii="Wingdings" w:hAnsi="Wingdings" w:hint="default"/>
      </w:rPr>
    </w:lvl>
    <w:lvl w:ilvl="1" w:tplc="9BC443D6" w:tentative="1">
      <w:start w:val="1"/>
      <w:numFmt w:val="bullet"/>
      <w:lvlText w:val=""/>
      <w:lvlJc w:val="left"/>
      <w:pPr>
        <w:tabs>
          <w:tab w:val="num" w:pos="1440"/>
        </w:tabs>
        <w:ind w:left="1440" w:hanging="360"/>
      </w:pPr>
      <w:rPr>
        <w:rFonts w:ascii="Wingdings" w:hAnsi="Wingdings" w:hint="default"/>
      </w:rPr>
    </w:lvl>
    <w:lvl w:ilvl="2" w:tplc="E52ECD10" w:tentative="1">
      <w:start w:val="1"/>
      <w:numFmt w:val="bullet"/>
      <w:lvlText w:val=""/>
      <w:lvlJc w:val="left"/>
      <w:pPr>
        <w:tabs>
          <w:tab w:val="num" w:pos="2160"/>
        </w:tabs>
        <w:ind w:left="2160" w:hanging="360"/>
      </w:pPr>
      <w:rPr>
        <w:rFonts w:ascii="Wingdings" w:hAnsi="Wingdings" w:hint="default"/>
      </w:rPr>
    </w:lvl>
    <w:lvl w:ilvl="3" w:tplc="53C665A4" w:tentative="1">
      <w:start w:val="1"/>
      <w:numFmt w:val="bullet"/>
      <w:lvlText w:val=""/>
      <w:lvlJc w:val="left"/>
      <w:pPr>
        <w:tabs>
          <w:tab w:val="num" w:pos="2880"/>
        </w:tabs>
        <w:ind w:left="2880" w:hanging="360"/>
      </w:pPr>
      <w:rPr>
        <w:rFonts w:ascii="Wingdings" w:hAnsi="Wingdings" w:hint="default"/>
      </w:rPr>
    </w:lvl>
    <w:lvl w:ilvl="4" w:tplc="D486B012" w:tentative="1">
      <w:start w:val="1"/>
      <w:numFmt w:val="bullet"/>
      <w:lvlText w:val=""/>
      <w:lvlJc w:val="left"/>
      <w:pPr>
        <w:tabs>
          <w:tab w:val="num" w:pos="3600"/>
        </w:tabs>
        <w:ind w:left="3600" w:hanging="360"/>
      </w:pPr>
      <w:rPr>
        <w:rFonts w:ascii="Wingdings" w:hAnsi="Wingdings" w:hint="default"/>
      </w:rPr>
    </w:lvl>
    <w:lvl w:ilvl="5" w:tplc="36DACFC0" w:tentative="1">
      <w:start w:val="1"/>
      <w:numFmt w:val="bullet"/>
      <w:lvlText w:val=""/>
      <w:lvlJc w:val="left"/>
      <w:pPr>
        <w:tabs>
          <w:tab w:val="num" w:pos="4320"/>
        </w:tabs>
        <w:ind w:left="4320" w:hanging="360"/>
      </w:pPr>
      <w:rPr>
        <w:rFonts w:ascii="Wingdings" w:hAnsi="Wingdings" w:hint="default"/>
      </w:rPr>
    </w:lvl>
    <w:lvl w:ilvl="6" w:tplc="A3E03C46" w:tentative="1">
      <w:start w:val="1"/>
      <w:numFmt w:val="bullet"/>
      <w:lvlText w:val=""/>
      <w:lvlJc w:val="left"/>
      <w:pPr>
        <w:tabs>
          <w:tab w:val="num" w:pos="5040"/>
        </w:tabs>
        <w:ind w:left="5040" w:hanging="360"/>
      </w:pPr>
      <w:rPr>
        <w:rFonts w:ascii="Wingdings" w:hAnsi="Wingdings" w:hint="default"/>
      </w:rPr>
    </w:lvl>
    <w:lvl w:ilvl="7" w:tplc="BC0A7516" w:tentative="1">
      <w:start w:val="1"/>
      <w:numFmt w:val="bullet"/>
      <w:lvlText w:val=""/>
      <w:lvlJc w:val="left"/>
      <w:pPr>
        <w:tabs>
          <w:tab w:val="num" w:pos="5760"/>
        </w:tabs>
        <w:ind w:left="5760" w:hanging="360"/>
      </w:pPr>
      <w:rPr>
        <w:rFonts w:ascii="Wingdings" w:hAnsi="Wingdings" w:hint="default"/>
      </w:rPr>
    </w:lvl>
    <w:lvl w:ilvl="8" w:tplc="5DF0394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E13AD8"/>
    <w:multiLevelType w:val="hybridMultilevel"/>
    <w:tmpl w:val="7FF8C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B5358F"/>
    <w:multiLevelType w:val="hybridMultilevel"/>
    <w:tmpl w:val="D250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07D3F"/>
    <w:multiLevelType w:val="hybridMultilevel"/>
    <w:tmpl w:val="2154DEA2"/>
    <w:lvl w:ilvl="0" w:tplc="04090001">
      <w:start w:val="1"/>
      <w:numFmt w:val="bullet"/>
      <w:lvlText w:val=""/>
      <w:lvlJc w:val="left"/>
      <w:pPr>
        <w:tabs>
          <w:tab w:val="num" w:pos="720"/>
        </w:tabs>
        <w:ind w:left="720" w:hanging="360"/>
      </w:pPr>
      <w:rPr>
        <w:rFonts w:ascii="Symbol" w:hAnsi="Symbol" w:hint="default"/>
      </w:rPr>
    </w:lvl>
    <w:lvl w:ilvl="1" w:tplc="8398FC8C">
      <w:start w:val="1"/>
      <w:numFmt w:val="bullet"/>
      <w:lvlText w:val=""/>
      <w:lvlJc w:val="left"/>
      <w:pPr>
        <w:tabs>
          <w:tab w:val="num" w:pos="1440"/>
        </w:tabs>
        <w:ind w:left="1440" w:hanging="360"/>
      </w:pPr>
      <w:rPr>
        <w:rFonts w:ascii="Wingdings" w:hAnsi="Wingdings" w:hint="default"/>
      </w:rPr>
    </w:lvl>
    <w:lvl w:ilvl="2" w:tplc="47EEDA36" w:tentative="1">
      <w:start w:val="1"/>
      <w:numFmt w:val="bullet"/>
      <w:lvlText w:val=""/>
      <w:lvlJc w:val="left"/>
      <w:pPr>
        <w:tabs>
          <w:tab w:val="num" w:pos="2160"/>
        </w:tabs>
        <w:ind w:left="2160" w:hanging="360"/>
      </w:pPr>
      <w:rPr>
        <w:rFonts w:ascii="Wingdings" w:hAnsi="Wingdings" w:hint="default"/>
      </w:rPr>
    </w:lvl>
    <w:lvl w:ilvl="3" w:tplc="E422A3C8" w:tentative="1">
      <w:start w:val="1"/>
      <w:numFmt w:val="bullet"/>
      <w:lvlText w:val=""/>
      <w:lvlJc w:val="left"/>
      <w:pPr>
        <w:tabs>
          <w:tab w:val="num" w:pos="2880"/>
        </w:tabs>
        <w:ind w:left="2880" w:hanging="360"/>
      </w:pPr>
      <w:rPr>
        <w:rFonts w:ascii="Wingdings" w:hAnsi="Wingdings" w:hint="default"/>
      </w:rPr>
    </w:lvl>
    <w:lvl w:ilvl="4" w:tplc="CE24C884" w:tentative="1">
      <w:start w:val="1"/>
      <w:numFmt w:val="bullet"/>
      <w:lvlText w:val=""/>
      <w:lvlJc w:val="left"/>
      <w:pPr>
        <w:tabs>
          <w:tab w:val="num" w:pos="3600"/>
        </w:tabs>
        <w:ind w:left="3600" w:hanging="360"/>
      </w:pPr>
      <w:rPr>
        <w:rFonts w:ascii="Wingdings" w:hAnsi="Wingdings" w:hint="default"/>
      </w:rPr>
    </w:lvl>
    <w:lvl w:ilvl="5" w:tplc="FC54EA04" w:tentative="1">
      <w:start w:val="1"/>
      <w:numFmt w:val="bullet"/>
      <w:lvlText w:val=""/>
      <w:lvlJc w:val="left"/>
      <w:pPr>
        <w:tabs>
          <w:tab w:val="num" w:pos="4320"/>
        </w:tabs>
        <w:ind w:left="4320" w:hanging="360"/>
      </w:pPr>
      <w:rPr>
        <w:rFonts w:ascii="Wingdings" w:hAnsi="Wingdings" w:hint="default"/>
      </w:rPr>
    </w:lvl>
    <w:lvl w:ilvl="6" w:tplc="3EEE8F1C" w:tentative="1">
      <w:start w:val="1"/>
      <w:numFmt w:val="bullet"/>
      <w:lvlText w:val=""/>
      <w:lvlJc w:val="left"/>
      <w:pPr>
        <w:tabs>
          <w:tab w:val="num" w:pos="5040"/>
        </w:tabs>
        <w:ind w:left="5040" w:hanging="360"/>
      </w:pPr>
      <w:rPr>
        <w:rFonts w:ascii="Wingdings" w:hAnsi="Wingdings" w:hint="default"/>
      </w:rPr>
    </w:lvl>
    <w:lvl w:ilvl="7" w:tplc="9614F66E" w:tentative="1">
      <w:start w:val="1"/>
      <w:numFmt w:val="bullet"/>
      <w:lvlText w:val=""/>
      <w:lvlJc w:val="left"/>
      <w:pPr>
        <w:tabs>
          <w:tab w:val="num" w:pos="5760"/>
        </w:tabs>
        <w:ind w:left="5760" w:hanging="360"/>
      </w:pPr>
      <w:rPr>
        <w:rFonts w:ascii="Wingdings" w:hAnsi="Wingdings" w:hint="default"/>
      </w:rPr>
    </w:lvl>
    <w:lvl w:ilvl="8" w:tplc="8F9840E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D269EE"/>
    <w:multiLevelType w:val="hybridMultilevel"/>
    <w:tmpl w:val="4B84601C"/>
    <w:lvl w:ilvl="0" w:tplc="7A64B01C">
      <w:start w:val="1"/>
      <w:numFmt w:val="bullet"/>
      <w:lvlText w:val=""/>
      <w:lvlJc w:val="left"/>
      <w:pPr>
        <w:tabs>
          <w:tab w:val="num" w:pos="720"/>
        </w:tabs>
        <w:ind w:left="720" w:hanging="360"/>
      </w:pPr>
      <w:rPr>
        <w:rFonts w:ascii="Wingdings" w:hAnsi="Wingdings" w:hint="default"/>
      </w:rPr>
    </w:lvl>
    <w:lvl w:ilvl="1" w:tplc="AE36D190" w:tentative="1">
      <w:start w:val="1"/>
      <w:numFmt w:val="bullet"/>
      <w:lvlText w:val=""/>
      <w:lvlJc w:val="left"/>
      <w:pPr>
        <w:tabs>
          <w:tab w:val="num" w:pos="1440"/>
        </w:tabs>
        <w:ind w:left="1440" w:hanging="360"/>
      </w:pPr>
      <w:rPr>
        <w:rFonts w:ascii="Wingdings" w:hAnsi="Wingdings" w:hint="default"/>
      </w:rPr>
    </w:lvl>
    <w:lvl w:ilvl="2" w:tplc="23D4D710" w:tentative="1">
      <w:start w:val="1"/>
      <w:numFmt w:val="bullet"/>
      <w:lvlText w:val=""/>
      <w:lvlJc w:val="left"/>
      <w:pPr>
        <w:tabs>
          <w:tab w:val="num" w:pos="2160"/>
        </w:tabs>
        <w:ind w:left="2160" w:hanging="360"/>
      </w:pPr>
      <w:rPr>
        <w:rFonts w:ascii="Wingdings" w:hAnsi="Wingdings" w:hint="default"/>
      </w:rPr>
    </w:lvl>
    <w:lvl w:ilvl="3" w:tplc="21E83886" w:tentative="1">
      <w:start w:val="1"/>
      <w:numFmt w:val="bullet"/>
      <w:lvlText w:val=""/>
      <w:lvlJc w:val="left"/>
      <w:pPr>
        <w:tabs>
          <w:tab w:val="num" w:pos="2880"/>
        </w:tabs>
        <w:ind w:left="2880" w:hanging="360"/>
      </w:pPr>
      <w:rPr>
        <w:rFonts w:ascii="Wingdings" w:hAnsi="Wingdings" w:hint="default"/>
      </w:rPr>
    </w:lvl>
    <w:lvl w:ilvl="4" w:tplc="D404529E" w:tentative="1">
      <w:start w:val="1"/>
      <w:numFmt w:val="bullet"/>
      <w:lvlText w:val=""/>
      <w:lvlJc w:val="left"/>
      <w:pPr>
        <w:tabs>
          <w:tab w:val="num" w:pos="3600"/>
        </w:tabs>
        <w:ind w:left="3600" w:hanging="360"/>
      </w:pPr>
      <w:rPr>
        <w:rFonts w:ascii="Wingdings" w:hAnsi="Wingdings" w:hint="default"/>
      </w:rPr>
    </w:lvl>
    <w:lvl w:ilvl="5" w:tplc="DFE60836" w:tentative="1">
      <w:start w:val="1"/>
      <w:numFmt w:val="bullet"/>
      <w:lvlText w:val=""/>
      <w:lvlJc w:val="left"/>
      <w:pPr>
        <w:tabs>
          <w:tab w:val="num" w:pos="4320"/>
        </w:tabs>
        <w:ind w:left="4320" w:hanging="360"/>
      </w:pPr>
      <w:rPr>
        <w:rFonts w:ascii="Wingdings" w:hAnsi="Wingdings" w:hint="default"/>
      </w:rPr>
    </w:lvl>
    <w:lvl w:ilvl="6" w:tplc="3F1CA534" w:tentative="1">
      <w:start w:val="1"/>
      <w:numFmt w:val="bullet"/>
      <w:lvlText w:val=""/>
      <w:lvlJc w:val="left"/>
      <w:pPr>
        <w:tabs>
          <w:tab w:val="num" w:pos="5040"/>
        </w:tabs>
        <w:ind w:left="5040" w:hanging="360"/>
      </w:pPr>
      <w:rPr>
        <w:rFonts w:ascii="Wingdings" w:hAnsi="Wingdings" w:hint="default"/>
      </w:rPr>
    </w:lvl>
    <w:lvl w:ilvl="7" w:tplc="60B80DD2" w:tentative="1">
      <w:start w:val="1"/>
      <w:numFmt w:val="bullet"/>
      <w:lvlText w:val=""/>
      <w:lvlJc w:val="left"/>
      <w:pPr>
        <w:tabs>
          <w:tab w:val="num" w:pos="5760"/>
        </w:tabs>
        <w:ind w:left="5760" w:hanging="360"/>
      </w:pPr>
      <w:rPr>
        <w:rFonts w:ascii="Wingdings" w:hAnsi="Wingdings" w:hint="default"/>
      </w:rPr>
    </w:lvl>
    <w:lvl w:ilvl="8" w:tplc="6C243D2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B5EAA"/>
    <w:multiLevelType w:val="hybridMultilevel"/>
    <w:tmpl w:val="EF04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C504C"/>
    <w:multiLevelType w:val="hybridMultilevel"/>
    <w:tmpl w:val="875E9D92"/>
    <w:lvl w:ilvl="0" w:tplc="4FBE9A5E">
      <w:start w:val="1"/>
      <w:numFmt w:val="bullet"/>
      <w:lvlText w:val=""/>
      <w:lvlJc w:val="left"/>
      <w:pPr>
        <w:tabs>
          <w:tab w:val="num" w:pos="720"/>
        </w:tabs>
        <w:ind w:left="720" w:hanging="360"/>
      </w:pPr>
      <w:rPr>
        <w:rFonts w:ascii="Wingdings" w:hAnsi="Wingdings" w:hint="default"/>
      </w:rPr>
    </w:lvl>
    <w:lvl w:ilvl="1" w:tplc="80141A60" w:tentative="1">
      <w:start w:val="1"/>
      <w:numFmt w:val="bullet"/>
      <w:lvlText w:val=""/>
      <w:lvlJc w:val="left"/>
      <w:pPr>
        <w:tabs>
          <w:tab w:val="num" w:pos="1440"/>
        </w:tabs>
        <w:ind w:left="1440" w:hanging="360"/>
      </w:pPr>
      <w:rPr>
        <w:rFonts w:ascii="Wingdings" w:hAnsi="Wingdings" w:hint="default"/>
      </w:rPr>
    </w:lvl>
    <w:lvl w:ilvl="2" w:tplc="4C7E09D6" w:tentative="1">
      <w:start w:val="1"/>
      <w:numFmt w:val="bullet"/>
      <w:lvlText w:val=""/>
      <w:lvlJc w:val="left"/>
      <w:pPr>
        <w:tabs>
          <w:tab w:val="num" w:pos="2160"/>
        </w:tabs>
        <w:ind w:left="2160" w:hanging="360"/>
      </w:pPr>
      <w:rPr>
        <w:rFonts w:ascii="Wingdings" w:hAnsi="Wingdings" w:hint="default"/>
      </w:rPr>
    </w:lvl>
    <w:lvl w:ilvl="3" w:tplc="D834BF44" w:tentative="1">
      <w:start w:val="1"/>
      <w:numFmt w:val="bullet"/>
      <w:lvlText w:val=""/>
      <w:lvlJc w:val="left"/>
      <w:pPr>
        <w:tabs>
          <w:tab w:val="num" w:pos="2880"/>
        </w:tabs>
        <w:ind w:left="2880" w:hanging="360"/>
      </w:pPr>
      <w:rPr>
        <w:rFonts w:ascii="Wingdings" w:hAnsi="Wingdings" w:hint="default"/>
      </w:rPr>
    </w:lvl>
    <w:lvl w:ilvl="4" w:tplc="2FECE904" w:tentative="1">
      <w:start w:val="1"/>
      <w:numFmt w:val="bullet"/>
      <w:lvlText w:val=""/>
      <w:lvlJc w:val="left"/>
      <w:pPr>
        <w:tabs>
          <w:tab w:val="num" w:pos="3600"/>
        </w:tabs>
        <w:ind w:left="3600" w:hanging="360"/>
      </w:pPr>
      <w:rPr>
        <w:rFonts w:ascii="Wingdings" w:hAnsi="Wingdings" w:hint="default"/>
      </w:rPr>
    </w:lvl>
    <w:lvl w:ilvl="5" w:tplc="F24E43B6" w:tentative="1">
      <w:start w:val="1"/>
      <w:numFmt w:val="bullet"/>
      <w:lvlText w:val=""/>
      <w:lvlJc w:val="left"/>
      <w:pPr>
        <w:tabs>
          <w:tab w:val="num" w:pos="4320"/>
        </w:tabs>
        <w:ind w:left="4320" w:hanging="360"/>
      </w:pPr>
      <w:rPr>
        <w:rFonts w:ascii="Wingdings" w:hAnsi="Wingdings" w:hint="default"/>
      </w:rPr>
    </w:lvl>
    <w:lvl w:ilvl="6" w:tplc="2B64103E" w:tentative="1">
      <w:start w:val="1"/>
      <w:numFmt w:val="bullet"/>
      <w:lvlText w:val=""/>
      <w:lvlJc w:val="left"/>
      <w:pPr>
        <w:tabs>
          <w:tab w:val="num" w:pos="5040"/>
        </w:tabs>
        <w:ind w:left="5040" w:hanging="360"/>
      </w:pPr>
      <w:rPr>
        <w:rFonts w:ascii="Wingdings" w:hAnsi="Wingdings" w:hint="default"/>
      </w:rPr>
    </w:lvl>
    <w:lvl w:ilvl="7" w:tplc="6CC09FA0" w:tentative="1">
      <w:start w:val="1"/>
      <w:numFmt w:val="bullet"/>
      <w:lvlText w:val=""/>
      <w:lvlJc w:val="left"/>
      <w:pPr>
        <w:tabs>
          <w:tab w:val="num" w:pos="5760"/>
        </w:tabs>
        <w:ind w:left="5760" w:hanging="360"/>
      </w:pPr>
      <w:rPr>
        <w:rFonts w:ascii="Wingdings" w:hAnsi="Wingdings" w:hint="default"/>
      </w:rPr>
    </w:lvl>
    <w:lvl w:ilvl="8" w:tplc="4EEAFF4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A74C3A"/>
    <w:multiLevelType w:val="hybridMultilevel"/>
    <w:tmpl w:val="376EDBB4"/>
    <w:lvl w:ilvl="0" w:tplc="14380DCE">
      <w:start w:val="1"/>
      <w:numFmt w:val="bullet"/>
      <w:lvlText w:val=""/>
      <w:lvlJc w:val="left"/>
      <w:pPr>
        <w:tabs>
          <w:tab w:val="num" w:pos="720"/>
        </w:tabs>
        <w:ind w:left="720" w:hanging="360"/>
      </w:pPr>
      <w:rPr>
        <w:rFonts w:ascii="Wingdings" w:hAnsi="Wingdings" w:hint="default"/>
      </w:rPr>
    </w:lvl>
    <w:lvl w:ilvl="1" w:tplc="F08A8F0A" w:tentative="1">
      <w:start w:val="1"/>
      <w:numFmt w:val="bullet"/>
      <w:lvlText w:val=""/>
      <w:lvlJc w:val="left"/>
      <w:pPr>
        <w:tabs>
          <w:tab w:val="num" w:pos="1440"/>
        </w:tabs>
        <w:ind w:left="1440" w:hanging="360"/>
      </w:pPr>
      <w:rPr>
        <w:rFonts w:ascii="Wingdings" w:hAnsi="Wingdings" w:hint="default"/>
      </w:rPr>
    </w:lvl>
    <w:lvl w:ilvl="2" w:tplc="E57C883C" w:tentative="1">
      <w:start w:val="1"/>
      <w:numFmt w:val="bullet"/>
      <w:lvlText w:val=""/>
      <w:lvlJc w:val="left"/>
      <w:pPr>
        <w:tabs>
          <w:tab w:val="num" w:pos="2160"/>
        </w:tabs>
        <w:ind w:left="2160" w:hanging="360"/>
      </w:pPr>
      <w:rPr>
        <w:rFonts w:ascii="Wingdings" w:hAnsi="Wingdings" w:hint="default"/>
      </w:rPr>
    </w:lvl>
    <w:lvl w:ilvl="3" w:tplc="F1F61208" w:tentative="1">
      <w:start w:val="1"/>
      <w:numFmt w:val="bullet"/>
      <w:lvlText w:val=""/>
      <w:lvlJc w:val="left"/>
      <w:pPr>
        <w:tabs>
          <w:tab w:val="num" w:pos="2880"/>
        </w:tabs>
        <w:ind w:left="2880" w:hanging="360"/>
      </w:pPr>
      <w:rPr>
        <w:rFonts w:ascii="Wingdings" w:hAnsi="Wingdings" w:hint="default"/>
      </w:rPr>
    </w:lvl>
    <w:lvl w:ilvl="4" w:tplc="3F3EACEE" w:tentative="1">
      <w:start w:val="1"/>
      <w:numFmt w:val="bullet"/>
      <w:lvlText w:val=""/>
      <w:lvlJc w:val="left"/>
      <w:pPr>
        <w:tabs>
          <w:tab w:val="num" w:pos="3600"/>
        </w:tabs>
        <w:ind w:left="3600" w:hanging="360"/>
      </w:pPr>
      <w:rPr>
        <w:rFonts w:ascii="Wingdings" w:hAnsi="Wingdings" w:hint="default"/>
      </w:rPr>
    </w:lvl>
    <w:lvl w:ilvl="5" w:tplc="9260F0B4" w:tentative="1">
      <w:start w:val="1"/>
      <w:numFmt w:val="bullet"/>
      <w:lvlText w:val=""/>
      <w:lvlJc w:val="left"/>
      <w:pPr>
        <w:tabs>
          <w:tab w:val="num" w:pos="4320"/>
        </w:tabs>
        <w:ind w:left="4320" w:hanging="360"/>
      </w:pPr>
      <w:rPr>
        <w:rFonts w:ascii="Wingdings" w:hAnsi="Wingdings" w:hint="default"/>
      </w:rPr>
    </w:lvl>
    <w:lvl w:ilvl="6" w:tplc="A906ED28" w:tentative="1">
      <w:start w:val="1"/>
      <w:numFmt w:val="bullet"/>
      <w:lvlText w:val=""/>
      <w:lvlJc w:val="left"/>
      <w:pPr>
        <w:tabs>
          <w:tab w:val="num" w:pos="5040"/>
        </w:tabs>
        <w:ind w:left="5040" w:hanging="360"/>
      </w:pPr>
      <w:rPr>
        <w:rFonts w:ascii="Wingdings" w:hAnsi="Wingdings" w:hint="default"/>
      </w:rPr>
    </w:lvl>
    <w:lvl w:ilvl="7" w:tplc="C9CAE268" w:tentative="1">
      <w:start w:val="1"/>
      <w:numFmt w:val="bullet"/>
      <w:lvlText w:val=""/>
      <w:lvlJc w:val="left"/>
      <w:pPr>
        <w:tabs>
          <w:tab w:val="num" w:pos="5760"/>
        </w:tabs>
        <w:ind w:left="5760" w:hanging="360"/>
      </w:pPr>
      <w:rPr>
        <w:rFonts w:ascii="Wingdings" w:hAnsi="Wingdings" w:hint="default"/>
      </w:rPr>
    </w:lvl>
    <w:lvl w:ilvl="8" w:tplc="5A560DEC"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17"/>
  </w:num>
  <w:num w:numId="4">
    <w:abstractNumId w:val="0"/>
  </w:num>
  <w:num w:numId="5">
    <w:abstractNumId w:val="2"/>
  </w:num>
  <w:num w:numId="6">
    <w:abstractNumId w:val="9"/>
  </w:num>
  <w:num w:numId="7">
    <w:abstractNumId w:val="7"/>
  </w:num>
  <w:num w:numId="8">
    <w:abstractNumId w:val="14"/>
  </w:num>
  <w:num w:numId="9">
    <w:abstractNumId w:val="8"/>
  </w:num>
  <w:num w:numId="10">
    <w:abstractNumId w:val="10"/>
  </w:num>
  <w:num w:numId="11">
    <w:abstractNumId w:val="1"/>
  </w:num>
  <w:num w:numId="12">
    <w:abstractNumId w:val="6"/>
  </w:num>
  <w:num w:numId="13">
    <w:abstractNumId w:val="5"/>
  </w:num>
  <w:num w:numId="14">
    <w:abstractNumId w:val="16"/>
  </w:num>
  <w:num w:numId="15">
    <w:abstractNumId w:val="11"/>
  </w:num>
  <w:num w:numId="16">
    <w:abstractNumId w:val="15"/>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F94"/>
    <w:rsid w:val="00000F94"/>
    <w:rsid w:val="00197283"/>
    <w:rsid w:val="002506FE"/>
    <w:rsid w:val="004516EF"/>
    <w:rsid w:val="004D2601"/>
    <w:rsid w:val="00583A13"/>
    <w:rsid w:val="007C268D"/>
    <w:rsid w:val="00814ECA"/>
    <w:rsid w:val="008254FF"/>
    <w:rsid w:val="0090198A"/>
    <w:rsid w:val="009F7ED2"/>
    <w:rsid w:val="00AC4E40"/>
    <w:rsid w:val="00B17DF0"/>
    <w:rsid w:val="00B36EE1"/>
    <w:rsid w:val="00CC29E8"/>
    <w:rsid w:val="00D46A1F"/>
    <w:rsid w:val="00D920CA"/>
    <w:rsid w:val="00DD2D1D"/>
    <w:rsid w:val="00E22548"/>
    <w:rsid w:val="00E40CEF"/>
    <w:rsid w:val="00E547E6"/>
    <w:rsid w:val="00E57BCD"/>
    <w:rsid w:val="00EC1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B3ABA2-91CB-40FA-AAF6-9B5BF84B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F94"/>
    <w:pPr>
      <w:ind w:left="720"/>
      <w:contextualSpacing/>
    </w:pPr>
  </w:style>
  <w:style w:type="character" w:styleId="Hyperlink">
    <w:name w:val="Hyperlink"/>
    <w:basedOn w:val="DefaultParagraphFont"/>
    <w:uiPriority w:val="99"/>
    <w:unhideWhenUsed/>
    <w:rsid w:val="00000F94"/>
    <w:rPr>
      <w:color w:val="0000FF" w:themeColor="hyperlink"/>
      <w:u w:val="single"/>
    </w:rPr>
  </w:style>
  <w:style w:type="paragraph" w:styleId="BalloonText">
    <w:name w:val="Balloon Text"/>
    <w:basedOn w:val="Normal"/>
    <w:link w:val="BalloonTextChar"/>
    <w:uiPriority w:val="99"/>
    <w:semiHidden/>
    <w:unhideWhenUsed/>
    <w:rsid w:val="007C2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6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3864">
      <w:bodyDiv w:val="1"/>
      <w:marLeft w:val="0"/>
      <w:marRight w:val="0"/>
      <w:marTop w:val="0"/>
      <w:marBottom w:val="0"/>
      <w:divBdr>
        <w:top w:val="none" w:sz="0" w:space="0" w:color="auto"/>
        <w:left w:val="none" w:sz="0" w:space="0" w:color="auto"/>
        <w:bottom w:val="none" w:sz="0" w:space="0" w:color="auto"/>
        <w:right w:val="none" w:sz="0" w:space="0" w:color="auto"/>
      </w:divBdr>
    </w:div>
    <w:div w:id="197207231">
      <w:bodyDiv w:val="1"/>
      <w:marLeft w:val="0"/>
      <w:marRight w:val="0"/>
      <w:marTop w:val="0"/>
      <w:marBottom w:val="0"/>
      <w:divBdr>
        <w:top w:val="none" w:sz="0" w:space="0" w:color="auto"/>
        <w:left w:val="none" w:sz="0" w:space="0" w:color="auto"/>
        <w:bottom w:val="none" w:sz="0" w:space="0" w:color="auto"/>
        <w:right w:val="none" w:sz="0" w:space="0" w:color="auto"/>
      </w:divBdr>
    </w:div>
    <w:div w:id="260340266">
      <w:bodyDiv w:val="1"/>
      <w:marLeft w:val="0"/>
      <w:marRight w:val="0"/>
      <w:marTop w:val="0"/>
      <w:marBottom w:val="0"/>
      <w:divBdr>
        <w:top w:val="none" w:sz="0" w:space="0" w:color="auto"/>
        <w:left w:val="none" w:sz="0" w:space="0" w:color="auto"/>
        <w:bottom w:val="none" w:sz="0" w:space="0" w:color="auto"/>
        <w:right w:val="none" w:sz="0" w:space="0" w:color="auto"/>
      </w:divBdr>
      <w:divsChild>
        <w:div w:id="943464481">
          <w:marLeft w:val="864"/>
          <w:marRight w:val="0"/>
          <w:marTop w:val="134"/>
          <w:marBottom w:val="0"/>
          <w:divBdr>
            <w:top w:val="none" w:sz="0" w:space="0" w:color="auto"/>
            <w:left w:val="none" w:sz="0" w:space="0" w:color="auto"/>
            <w:bottom w:val="none" w:sz="0" w:space="0" w:color="auto"/>
            <w:right w:val="none" w:sz="0" w:space="0" w:color="auto"/>
          </w:divBdr>
        </w:div>
        <w:div w:id="853571856">
          <w:marLeft w:val="864"/>
          <w:marRight w:val="0"/>
          <w:marTop w:val="134"/>
          <w:marBottom w:val="0"/>
          <w:divBdr>
            <w:top w:val="none" w:sz="0" w:space="0" w:color="auto"/>
            <w:left w:val="none" w:sz="0" w:space="0" w:color="auto"/>
            <w:bottom w:val="none" w:sz="0" w:space="0" w:color="auto"/>
            <w:right w:val="none" w:sz="0" w:space="0" w:color="auto"/>
          </w:divBdr>
        </w:div>
        <w:div w:id="2004703726">
          <w:marLeft w:val="864"/>
          <w:marRight w:val="0"/>
          <w:marTop w:val="134"/>
          <w:marBottom w:val="0"/>
          <w:divBdr>
            <w:top w:val="none" w:sz="0" w:space="0" w:color="auto"/>
            <w:left w:val="none" w:sz="0" w:space="0" w:color="auto"/>
            <w:bottom w:val="none" w:sz="0" w:space="0" w:color="auto"/>
            <w:right w:val="none" w:sz="0" w:space="0" w:color="auto"/>
          </w:divBdr>
        </w:div>
      </w:divsChild>
    </w:div>
    <w:div w:id="425158384">
      <w:bodyDiv w:val="1"/>
      <w:marLeft w:val="0"/>
      <w:marRight w:val="0"/>
      <w:marTop w:val="0"/>
      <w:marBottom w:val="0"/>
      <w:divBdr>
        <w:top w:val="none" w:sz="0" w:space="0" w:color="auto"/>
        <w:left w:val="none" w:sz="0" w:space="0" w:color="auto"/>
        <w:bottom w:val="none" w:sz="0" w:space="0" w:color="auto"/>
        <w:right w:val="none" w:sz="0" w:space="0" w:color="auto"/>
      </w:divBdr>
    </w:div>
    <w:div w:id="551891534">
      <w:bodyDiv w:val="1"/>
      <w:marLeft w:val="0"/>
      <w:marRight w:val="0"/>
      <w:marTop w:val="0"/>
      <w:marBottom w:val="0"/>
      <w:divBdr>
        <w:top w:val="none" w:sz="0" w:space="0" w:color="auto"/>
        <w:left w:val="none" w:sz="0" w:space="0" w:color="auto"/>
        <w:bottom w:val="none" w:sz="0" w:space="0" w:color="auto"/>
        <w:right w:val="none" w:sz="0" w:space="0" w:color="auto"/>
      </w:divBdr>
      <w:divsChild>
        <w:div w:id="648636630">
          <w:marLeft w:val="864"/>
          <w:marRight w:val="0"/>
          <w:marTop w:val="134"/>
          <w:marBottom w:val="0"/>
          <w:divBdr>
            <w:top w:val="none" w:sz="0" w:space="0" w:color="auto"/>
            <w:left w:val="none" w:sz="0" w:space="0" w:color="auto"/>
            <w:bottom w:val="none" w:sz="0" w:space="0" w:color="auto"/>
            <w:right w:val="none" w:sz="0" w:space="0" w:color="auto"/>
          </w:divBdr>
        </w:div>
        <w:div w:id="32586109">
          <w:marLeft w:val="864"/>
          <w:marRight w:val="0"/>
          <w:marTop w:val="134"/>
          <w:marBottom w:val="0"/>
          <w:divBdr>
            <w:top w:val="none" w:sz="0" w:space="0" w:color="auto"/>
            <w:left w:val="none" w:sz="0" w:space="0" w:color="auto"/>
            <w:bottom w:val="none" w:sz="0" w:space="0" w:color="auto"/>
            <w:right w:val="none" w:sz="0" w:space="0" w:color="auto"/>
          </w:divBdr>
        </w:div>
        <w:div w:id="2048871867">
          <w:marLeft w:val="864"/>
          <w:marRight w:val="0"/>
          <w:marTop w:val="134"/>
          <w:marBottom w:val="0"/>
          <w:divBdr>
            <w:top w:val="none" w:sz="0" w:space="0" w:color="auto"/>
            <w:left w:val="none" w:sz="0" w:space="0" w:color="auto"/>
            <w:bottom w:val="none" w:sz="0" w:space="0" w:color="auto"/>
            <w:right w:val="none" w:sz="0" w:space="0" w:color="auto"/>
          </w:divBdr>
        </w:div>
        <w:div w:id="257518871">
          <w:marLeft w:val="864"/>
          <w:marRight w:val="0"/>
          <w:marTop w:val="134"/>
          <w:marBottom w:val="0"/>
          <w:divBdr>
            <w:top w:val="none" w:sz="0" w:space="0" w:color="auto"/>
            <w:left w:val="none" w:sz="0" w:space="0" w:color="auto"/>
            <w:bottom w:val="none" w:sz="0" w:space="0" w:color="auto"/>
            <w:right w:val="none" w:sz="0" w:space="0" w:color="auto"/>
          </w:divBdr>
        </w:div>
      </w:divsChild>
    </w:div>
    <w:div w:id="642082472">
      <w:bodyDiv w:val="1"/>
      <w:marLeft w:val="0"/>
      <w:marRight w:val="0"/>
      <w:marTop w:val="0"/>
      <w:marBottom w:val="0"/>
      <w:divBdr>
        <w:top w:val="none" w:sz="0" w:space="0" w:color="auto"/>
        <w:left w:val="none" w:sz="0" w:space="0" w:color="auto"/>
        <w:bottom w:val="none" w:sz="0" w:space="0" w:color="auto"/>
        <w:right w:val="none" w:sz="0" w:space="0" w:color="auto"/>
      </w:divBdr>
    </w:div>
    <w:div w:id="858201111">
      <w:bodyDiv w:val="1"/>
      <w:marLeft w:val="0"/>
      <w:marRight w:val="0"/>
      <w:marTop w:val="0"/>
      <w:marBottom w:val="0"/>
      <w:divBdr>
        <w:top w:val="none" w:sz="0" w:space="0" w:color="auto"/>
        <w:left w:val="none" w:sz="0" w:space="0" w:color="auto"/>
        <w:bottom w:val="none" w:sz="0" w:space="0" w:color="auto"/>
        <w:right w:val="none" w:sz="0" w:space="0" w:color="auto"/>
      </w:divBdr>
    </w:div>
    <w:div w:id="925653574">
      <w:bodyDiv w:val="1"/>
      <w:marLeft w:val="0"/>
      <w:marRight w:val="0"/>
      <w:marTop w:val="0"/>
      <w:marBottom w:val="0"/>
      <w:divBdr>
        <w:top w:val="none" w:sz="0" w:space="0" w:color="auto"/>
        <w:left w:val="none" w:sz="0" w:space="0" w:color="auto"/>
        <w:bottom w:val="none" w:sz="0" w:space="0" w:color="auto"/>
        <w:right w:val="none" w:sz="0" w:space="0" w:color="auto"/>
      </w:divBdr>
      <w:divsChild>
        <w:div w:id="1850413541">
          <w:marLeft w:val="864"/>
          <w:marRight w:val="0"/>
          <w:marTop w:val="96"/>
          <w:marBottom w:val="0"/>
          <w:divBdr>
            <w:top w:val="none" w:sz="0" w:space="0" w:color="auto"/>
            <w:left w:val="none" w:sz="0" w:space="0" w:color="auto"/>
            <w:bottom w:val="none" w:sz="0" w:space="0" w:color="auto"/>
            <w:right w:val="none" w:sz="0" w:space="0" w:color="auto"/>
          </w:divBdr>
        </w:div>
        <w:div w:id="486098526">
          <w:marLeft w:val="864"/>
          <w:marRight w:val="0"/>
          <w:marTop w:val="96"/>
          <w:marBottom w:val="0"/>
          <w:divBdr>
            <w:top w:val="none" w:sz="0" w:space="0" w:color="auto"/>
            <w:left w:val="none" w:sz="0" w:space="0" w:color="auto"/>
            <w:bottom w:val="none" w:sz="0" w:space="0" w:color="auto"/>
            <w:right w:val="none" w:sz="0" w:space="0" w:color="auto"/>
          </w:divBdr>
        </w:div>
        <w:div w:id="638654293">
          <w:marLeft w:val="864"/>
          <w:marRight w:val="0"/>
          <w:marTop w:val="96"/>
          <w:marBottom w:val="0"/>
          <w:divBdr>
            <w:top w:val="none" w:sz="0" w:space="0" w:color="auto"/>
            <w:left w:val="none" w:sz="0" w:space="0" w:color="auto"/>
            <w:bottom w:val="none" w:sz="0" w:space="0" w:color="auto"/>
            <w:right w:val="none" w:sz="0" w:space="0" w:color="auto"/>
          </w:divBdr>
        </w:div>
        <w:div w:id="551119735">
          <w:marLeft w:val="864"/>
          <w:marRight w:val="0"/>
          <w:marTop w:val="96"/>
          <w:marBottom w:val="0"/>
          <w:divBdr>
            <w:top w:val="none" w:sz="0" w:space="0" w:color="auto"/>
            <w:left w:val="none" w:sz="0" w:space="0" w:color="auto"/>
            <w:bottom w:val="none" w:sz="0" w:space="0" w:color="auto"/>
            <w:right w:val="none" w:sz="0" w:space="0" w:color="auto"/>
          </w:divBdr>
        </w:div>
        <w:div w:id="1834834850">
          <w:marLeft w:val="864"/>
          <w:marRight w:val="0"/>
          <w:marTop w:val="96"/>
          <w:marBottom w:val="0"/>
          <w:divBdr>
            <w:top w:val="none" w:sz="0" w:space="0" w:color="auto"/>
            <w:left w:val="none" w:sz="0" w:space="0" w:color="auto"/>
            <w:bottom w:val="none" w:sz="0" w:space="0" w:color="auto"/>
            <w:right w:val="none" w:sz="0" w:space="0" w:color="auto"/>
          </w:divBdr>
        </w:div>
        <w:div w:id="44569406">
          <w:marLeft w:val="864"/>
          <w:marRight w:val="0"/>
          <w:marTop w:val="96"/>
          <w:marBottom w:val="0"/>
          <w:divBdr>
            <w:top w:val="none" w:sz="0" w:space="0" w:color="auto"/>
            <w:left w:val="none" w:sz="0" w:space="0" w:color="auto"/>
            <w:bottom w:val="none" w:sz="0" w:space="0" w:color="auto"/>
            <w:right w:val="none" w:sz="0" w:space="0" w:color="auto"/>
          </w:divBdr>
        </w:div>
      </w:divsChild>
    </w:div>
    <w:div w:id="1244073343">
      <w:bodyDiv w:val="1"/>
      <w:marLeft w:val="0"/>
      <w:marRight w:val="0"/>
      <w:marTop w:val="0"/>
      <w:marBottom w:val="0"/>
      <w:divBdr>
        <w:top w:val="none" w:sz="0" w:space="0" w:color="auto"/>
        <w:left w:val="none" w:sz="0" w:space="0" w:color="auto"/>
        <w:bottom w:val="none" w:sz="0" w:space="0" w:color="auto"/>
        <w:right w:val="none" w:sz="0" w:space="0" w:color="auto"/>
      </w:divBdr>
    </w:div>
    <w:div w:id="1289319452">
      <w:bodyDiv w:val="1"/>
      <w:marLeft w:val="0"/>
      <w:marRight w:val="0"/>
      <w:marTop w:val="0"/>
      <w:marBottom w:val="0"/>
      <w:divBdr>
        <w:top w:val="none" w:sz="0" w:space="0" w:color="auto"/>
        <w:left w:val="none" w:sz="0" w:space="0" w:color="auto"/>
        <w:bottom w:val="none" w:sz="0" w:space="0" w:color="auto"/>
        <w:right w:val="none" w:sz="0" w:space="0" w:color="auto"/>
      </w:divBdr>
      <w:divsChild>
        <w:div w:id="843714388">
          <w:marLeft w:val="446"/>
          <w:marRight w:val="0"/>
          <w:marTop w:val="0"/>
          <w:marBottom w:val="0"/>
          <w:divBdr>
            <w:top w:val="none" w:sz="0" w:space="0" w:color="auto"/>
            <w:left w:val="none" w:sz="0" w:space="0" w:color="auto"/>
            <w:bottom w:val="none" w:sz="0" w:space="0" w:color="auto"/>
            <w:right w:val="none" w:sz="0" w:space="0" w:color="auto"/>
          </w:divBdr>
        </w:div>
        <w:div w:id="283997917">
          <w:marLeft w:val="446"/>
          <w:marRight w:val="0"/>
          <w:marTop w:val="0"/>
          <w:marBottom w:val="0"/>
          <w:divBdr>
            <w:top w:val="none" w:sz="0" w:space="0" w:color="auto"/>
            <w:left w:val="none" w:sz="0" w:space="0" w:color="auto"/>
            <w:bottom w:val="none" w:sz="0" w:space="0" w:color="auto"/>
            <w:right w:val="none" w:sz="0" w:space="0" w:color="auto"/>
          </w:divBdr>
        </w:div>
        <w:div w:id="597562946">
          <w:marLeft w:val="1166"/>
          <w:marRight w:val="0"/>
          <w:marTop w:val="0"/>
          <w:marBottom w:val="0"/>
          <w:divBdr>
            <w:top w:val="none" w:sz="0" w:space="0" w:color="auto"/>
            <w:left w:val="none" w:sz="0" w:space="0" w:color="auto"/>
            <w:bottom w:val="none" w:sz="0" w:space="0" w:color="auto"/>
            <w:right w:val="none" w:sz="0" w:space="0" w:color="auto"/>
          </w:divBdr>
        </w:div>
        <w:div w:id="1812940792">
          <w:marLeft w:val="1166"/>
          <w:marRight w:val="0"/>
          <w:marTop w:val="0"/>
          <w:marBottom w:val="0"/>
          <w:divBdr>
            <w:top w:val="none" w:sz="0" w:space="0" w:color="auto"/>
            <w:left w:val="none" w:sz="0" w:space="0" w:color="auto"/>
            <w:bottom w:val="none" w:sz="0" w:space="0" w:color="auto"/>
            <w:right w:val="none" w:sz="0" w:space="0" w:color="auto"/>
          </w:divBdr>
        </w:div>
        <w:div w:id="100883296">
          <w:marLeft w:val="446"/>
          <w:marRight w:val="0"/>
          <w:marTop w:val="0"/>
          <w:marBottom w:val="0"/>
          <w:divBdr>
            <w:top w:val="none" w:sz="0" w:space="0" w:color="auto"/>
            <w:left w:val="none" w:sz="0" w:space="0" w:color="auto"/>
            <w:bottom w:val="none" w:sz="0" w:space="0" w:color="auto"/>
            <w:right w:val="none" w:sz="0" w:space="0" w:color="auto"/>
          </w:divBdr>
        </w:div>
        <w:div w:id="660474817">
          <w:marLeft w:val="1166"/>
          <w:marRight w:val="0"/>
          <w:marTop w:val="0"/>
          <w:marBottom w:val="0"/>
          <w:divBdr>
            <w:top w:val="none" w:sz="0" w:space="0" w:color="auto"/>
            <w:left w:val="none" w:sz="0" w:space="0" w:color="auto"/>
            <w:bottom w:val="none" w:sz="0" w:space="0" w:color="auto"/>
            <w:right w:val="none" w:sz="0" w:space="0" w:color="auto"/>
          </w:divBdr>
        </w:div>
        <w:div w:id="1743139000">
          <w:marLeft w:val="1166"/>
          <w:marRight w:val="0"/>
          <w:marTop w:val="0"/>
          <w:marBottom w:val="0"/>
          <w:divBdr>
            <w:top w:val="none" w:sz="0" w:space="0" w:color="auto"/>
            <w:left w:val="none" w:sz="0" w:space="0" w:color="auto"/>
            <w:bottom w:val="none" w:sz="0" w:space="0" w:color="auto"/>
            <w:right w:val="none" w:sz="0" w:space="0" w:color="auto"/>
          </w:divBdr>
        </w:div>
        <w:div w:id="549734570">
          <w:marLeft w:val="446"/>
          <w:marRight w:val="0"/>
          <w:marTop w:val="0"/>
          <w:marBottom w:val="0"/>
          <w:divBdr>
            <w:top w:val="none" w:sz="0" w:space="0" w:color="auto"/>
            <w:left w:val="none" w:sz="0" w:space="0" w:color="auto"/>
            <w:bottom w:val="none" w:sz="0" w:space="0" w:color="auto"/>
            <w:right w:val="none" w:sz="0" w:space="0" w:color="auto"/>
          </w:divBdr>
        </w:div>
      </w:divsChild>
    </w:div>
    <w:div w:id="1324430679">
      <w:bodyDiv w:val="1"/>
      <w:marLeft w:val="0"/>
      <w:marRight w:val="0"/>
      <w:marTop w:val="0"/>
      <w:marBottom w:val="0"/>
      <w:divBdr>
        <w:top w:val="none" w:sz="0" w:space="0" w:color="auto"/>
        <w:left w:val="none" w:sz="0" w:space="0" w:color="auto"/>
        <w:bottom w:val="none" w:sz="0" w:space="0" w:color="auto"/>
        <w:right w:val="none" w:sz="0" w:space="0" w:color="auto"/>
      </w:divBdr>
      <w:divsChild>
        <w:div w:id="322778881">
          <w:marLeft w:val="864"/>
          <w:marRight w:val="0"/>
          <w:marTop w:val="115"/>
          <w:marBottom w:val="0"/>
          <w:divBdr>
            <w:top w:val="none" w:sz="0" w:space="0" w:color="auto"/>
            <w:left w:val="none" w:sz="0" w:space="0" w:color="auto"/>
            <w:bottom w:val="none" w:sz="0" w:space="0" w:color="auto"/>
            <w:right w:val="none" w:sz="0" w:space="0" w:color="auto"/>
          </w:divBdr>
        </w:div>
        <w:div w:id="662706920">
          <w:marLeft w:val="864"/>
          <w:marRight w:val="0"/>
          <w:marTop w:val="115"/>
          <w:marBottom w:val="0"/>
          <w:divBdr>
            <w:top w:val="none" w:sz="0" w:space="0" w:color="auto"/>
            <w:left w:val="none" w:sz="0" w:space="0" w:color="auto"/>
            <w:bottom w:val="none" w:sz="0" w:space="0" w:color="auto"/>
            <w:right w:val="none" w:sz="0" w:space="0" w:color="auto"/>
          </w:divBdr>
        </w:div>
        <w:div w:id="1358776317">
          <w:marLeft w:val="864"/>
          <w:marRight w:val="0"/>
          <w:marTop w:val="115"/>
          <w:marBottom w:val="0"/>
          <w:divBdr>
            <w:top w:val="none" w:sz="0" w:space="0" w:color="auto"/>
            <w:left w:val="none" w:sz="0" w:space="0" w:color="auto"/>
            <w:bottom w:val="none" w:sz="0" w:space="0" w:color="auto"/>
            <w:right w:val="none" w:sz="0" w:space="0" w:color="auto"/>
          </w:divBdr>
        </w:div>
        <w:div w:id="1392802339">
          <w:marLeft w:val="864"/>
          <w:marRight w:val="0"/>
          <w:marTop w:val="115"/>
          <w:marBottom w:val="0"/>
          <w:divBdr>
            <w:top w:val="none" w:sz="0" w:space="0" w:color="auto"/>
            <w:left w:val="none" w:sz="0" w:space="0" w:color="auto"/>
            <w:bottom w:val="none" w:sz="0" w:space="0" w:color="auto"/>
            <w:right w:val="none" w:sz="0" w:space="0" w:color="auto"/>
          </w:divBdr>
        </w:div>
        <w:div w:id="818767185">
          <w:marLeft w:val="864"/>
          <w:marRight w:val="0"/>
          <w:marTop w:val="115"/>
          <w:marBottom w:val="0"/>
          <w:divBdr>
            <w:top w:val="none" w:sz="0" w:space="0" w:color="auto"/>
            <w:left w:val="none" w:sz="0" w:space="0" w:color="auto"/>
            <w:bottom w:val="none" w:sz="0" w:space="0" w:color="auto"/>
            <w:right w:val="none" w:sz="0" w:space="0" w:color="auto"/>
          </w:divBdr>
        </w:div>
        <w:div w:id="147209706">
          <w:marLeft w:val="864"/>
          <w:marRight w:val="0"/>
          <w:marTop w:val="115"/>
          <w:marBottom w:val="0"/>
          <w:divBdr>
            <w:top w:val="none" w:sz="0" w:space="0" w:color="auto"/>
            <w:left w:val="none" w:sz="0" w:space="0" w:color="auto"/>
            <w:bottom w:val="none" w:sz="0" w:space="0" w:color="auto"/>
            <w:right w:val="none" w:sz="0" w:space="0" w:color="auto"/>
          </w:divBdr>
        </w:div>
        <w:div w:id="1118335109">
          <w:marLeft w:val="864"/>
          <w:marRight w:val="0"/>
          <w:marTop w:val="115"/>
          <w:marBottom w:val="0"/>
          <w:divBdr>
            <w:top w:val="none" w:sz="0" w:space="0" w:color="auto"/>
            <w:left w:val="none" w:sz="0" w:space="0" w:color="auto"/>
            <w:bottom w:val="none" w:sz="0" w:space="0" w:color="auto"/>
            <w:right w:val="none" w:sz="0" w:space="0" w:color="auto"/>
          </w:divBdr>
        </w:div>
      </w:divsChild>
    </w:div>
    <w:div w:id="1443185273">
      <w:bodyDiv w:val="1"/>
      <w:marLeft w:val="0"/>
      <w:marRight w:val="0"/>
      <w:marTop w:val="0"/>
      <w:marBottom w:val="0"/>
      <w:divBdr>
        <w:top w:val="none" w:sz="0" w:space="0" w:color="auto"/>
        <w:left w:val="none" w:sz="0" w:space="0" w:color="auto"/>
        <w:bottom w:val="none" w:sz="0" w:space="0" w:color="auto"/>
        <w:right w:val="none" w:sz="0" w:space="0" w:color="auto"/>
      </w:divBdr>
      <w:divsChild>
        <w:div w:id="1046105404">
          <w:marLeft w:val="864"/>
          <w:marRight w:val="0"/>
          <w:marTop w:val="115"/>
          <w:marBottom w:val="0"/>
          <w:divBdr>
            <w:top w:val="none" w:sz="0" w:space="0" w:color="auto"/>
            <w:left w:val="none" w:sz="0" w:space="0" w:color="auto"/>
            <w:bottom w:val="none" w:sz="0" w:space="0" w:color="auto"/>
            <w:right w:val="none" w:sz="0" w:space="0" w:color="auto"/>
          </w:divBdr>
        </w:div>
        <w:div w:id="647974941">
          <w:marLeft w:val="864"/>
          <w:marRight w:val="0"/>
          <w:marTop w:val="115"/>
          <w:marBottom w:val="0"/>
          <w:divBdr>
            <w:top w:val="none" w:sz="0" w:space="0" w:color="auto"/>
            <w:left w:val="none" w:sz="0" w:space="0" w:color="auto"/>
            <w:bottom w:val="none" w:sz="0" w:space="0" w:color="auto"/>
            <w:right w:val="none" w:sz="0" w:space="0" w:color="auto"/>
          </w:divBdr>
        </w:div>
        <w:div w:id="238056806">
          <w:marLeft w:val="864"/>
          <w:marRight w:val="0"/>
          <w:marTop w:val="115"/>
          <w:marBottom w:val="0"/>
          <w:divBdr>
            <w:top w:val="none" w:sz="0" w:space="0" w:color="auto"/>
            <w:left w:val="none" w:sz="0" w:space="0" w:color="auto"/>
            <w:bottom w:val="none" w:sz="0" w:space="0" w:color="auto"/>
            <w:right w:val="none" w:sz="0" w:space="0" w:color="auto"/>
          </w:divBdr>
        </w:div>
        <w:div w:id="1001391553">
          <w:marLeft w:val="864"/>
          <w:marRight w:val="0"/>
          <w:marTop w:val="115"/>
          <w:marBottom w:val="0"/>
          <w:divBdr>
            <w:top w:val="none" w:sz="0" w:space="0" w:color="auto"/>
            <w:left w:val="none" w:sz="0" w:space="0" w:color="auto"/>
            <w:bottom w:val="none" w:sz="0" w:space="0" w:color="auto"/>
            <w:right w:val="none" w:sz="0" w:space="0" w:color="auto"/>
          </w:divBdr>
        </w:div>
      </w:divsChild>
    </w:div>
    <w:div w:id="201688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reportcard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jbormann</dc:creator>
  <cp:keywords/>
  <dc:description/>
  <cp:lastModifiedBy>Jenny Bormann</cp:lastModifiedBy>
  <cp:revision>2</cp:revision>
  <cp:lastPrinted>2016-09-12T12:37:00Z</cp:lastPrinted>
  <dcterms:created xsi:type="dcterms:W3CDTF">2017-08-28T13:35:00Z</dcterms:created>
  <dcterms:modified xsi:type="dcterms:W3CDTF">2017-08-28T13:35:00Z</dcterms:modified>
</cp:coreProperties>
</file>